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4302" w14:textId="77777777" w:rsidR="002602DD" w:rsidRDefault="002602DD" w:rsidP="00486443">
      <w:pPr>
        <w:pStyle w:val="Heading1"/>
      </w:pPr>
      <w:bookmarkStart w:id="0" w:name="_Toc146711464"/>
    </w:p>
    <w:p w14:paraId="77B3243C" w14:textId="4A55EE5D" w:rsidR="005B24E4" w:rsidRPr="009324E7" w:rsidRDefault="005B24E4" w:rsidP="005B24E4">
      <w:pPr>
        <w:pStyle w:val="Heading1"/>
      </w:pPr>
      <w:bookmarkStart w:id="1" w:name="_Toc224646048"/>
      <w:bookmarkEnd w:id="0"/>
      <w:r w:rsidRPr="009324E7">
        <w:t>GOVERNMENT SUPPORT</w:t>
      </w:r>
      <w:bookmarkEnd w:id="1"/>
    </w:p>
    <w:p w14:paraId="2E81F8D3" w14:textId="77777777" w:rsidR="005B24E4" w:rsidRDefault="005B24E4" w:rsidP="005B24E4">
      <w:pPr>
        <w:rPr>
          <w:rFonts w:ascii="Arial Nova" w:hAnsi="Arial Nova"/>
          <w:bCs/>
          <w:sz w:val="23"/>
          <w:szCs w:val="23"/>
        </w:rPr>
      </w:pPr>
    </w:p>
    <w:p w14:paraId="4B3392BD" w14:textId="77777777" w:rsidR="005B24E4" w:rsidRDefault="005B24E4" w:rsidP="005B24E4">
      <w:pPr>
        <w:jc w:val="both"/>
        <w:rPr>
          <w:rFonts w:ascii="Arial Nova" w:hAnsi="Arial Nova"/>
          <w:b/>
          <w:sz w:val="22"/>
          <w:szCs w:val="22"/>
        </w:rPr>
      </w:pPr>
      <w:r w:rsidRPr="005C4B36">
        <w:rPr>
          <w:rFonts w:ascii="Arial Nova" w:hAnsi="Arial Nova"/>
          <w:b/>
          <w:sz w:val="22"/>
          <w:szCs w:val="22"/>
        </w:rPr>
        <w:t xml:space="preserve">More information on all types of government funding can be found on the Childcare Choices website: </w:t>
      </w:r>
      <w:hyperlink r:id="rId8" w:history="1">
        <w:r w:rsidRPr="00E57D27">
          <w:rPr>
            <w:rStyle w:val="Hyperlink"/>
            <w:rFonts w:ascii="Arial" w:hAnsi="Arial" w:cs="Arial"/>
            <w:sz w:val="22"/>
            <w:szCs w:val="22"/>
          </w:rPr>
          <w:t>https://www.beststartinlife.gov.uk/childcare-early-years-education</w:t>
        </w:r>
      </w:hyperlink>
      <w:r w:rsidRPr="005C4B36">
        <w:rPr>
          <w:rFonts w:ascii="Arial Nova" w:hAnsi="Arial Nova"/>
          <w:b/>
          <w:sz w:val="22"/>
          <w:szCs w:val="22"/>
        </w:rPr>
        <w:t xml:space="preserve">. To make an application for any of the below, go to the website and click on the relevant type of funding. </w:t>
      </w:r>
    </w:p>
    <w:p w14:paraId="14913F92" w14:textId="77777777" w:rsidR="005B24E4" w:rsidRPr="005C4B36" w:rsidRDefault="005B24E4" w:rsidP="005B24E4">
      <w:pPr>
        <w:jc w:val="both"/>
        <w:rPr>
          <w:rFonts w:ascii="Arial Nova" w:hAnsi="Arial Nova"/>
          <w:b/>
          <w:sz w:val="22"/>
          <w:szCs w:val="22"/>
        </w:rPr>
      </w:pPr>
      <w:r>
        <w:rPr>
          <w:rFonts w:ascii="Arial Nova" w:hAnsi="Arial Nova"/>
          <w:b/>
          <w:sz w:val="22"/>
          <w:szCs w:val="22"/>
        </w:rPr>
        <w:t xml:space="preserve">EYPP and DAF are applied for by your child’s setting where eligible. </w:t>
      </w:r>
    </w:p>
    <w:p w14:paraId="23406E87" w14:textId="77777777" w:rsidR="005B24E4" w:rsidRPr="0066440E" w:rsidRDefault="005B24E4" w:rsidP="005B24E4">
      <w:pPr>
        <w:rPr>
          <w:rFonts w:ascii="Arial Nova" w:hAnsi="Arial Nova"/>
          <w:bCs/>
          <w:sz w:val="24"/>
          <w:szCs w:val="24"/>
        </w:rPr>
      </w:pPr>
    </w:p>
    <w:p w14:paraId="79DCE424" w14:textId="77777777" w:rsidR="005B24E4" w:rsidRPr="00A61BAC" w:rsidRDefault="005B24E4" w:rsidP="005B24E4">
      <w:pPr>
        <w:pStyle w:val="Heading2"/>
      </w:pPr>
      <w:bookmarkStart w:id="2" w:name="_Toc224646049"/>
      <w:r>
        <w:t>EARLY LEARNING FOR 2 YEAR OLDS</w:t>
      </w:r>
      <w:r w:rsidRPr="00A61BAC">
        <w:t xml:space="preserve"> – 15 HOURS (FEEE2)</w:t>
      </w:r>
      <w:bookmarkEnd w:id="2"/>
    </w:p>
    <w:p w14:paraId="2A2934A3" w14:textId="77777777" w:rsidR="005B24E4" w:rsidRPr="00E12E5B" w:rsidRDefault="005B24E4" w:rsidP="005B24E4">
      <w:pPr>
        <w:jc w:val="both"/>
        <w:rPr>
          <w:rFonts w:ascii="Arial Nova" w:hAnsi="Arial Nova"/>
          <w:color w:val="0B0C0C"/>
          <w:sz w:val="23"/>
          <w:szCs w:val="23"/>
        </w:rPr>
      </w:pPr>
      <w:r w:rsidRPr="00E12E5B">
        <w:rPr>
          <w:rFonts w:ascii="Arial Nova" w:hAnsi="Arial Nova"/>
          <w:sz w:val="23"/>
          <w:szCs w:val="23"/>
        </w:rPr>
        <w:t xml:space="preserve">This is </w:t>
      </w:r>
      <w:r>
        <w:rPr>
          <w:rFonts w:ascii="Arial Nova" w:hAnsi="Arial Nova"/>
          <w:sz w:val="23"/>
          <w:szCs w:val="23"/>
        </w:rPr>
        <w:t>funding for children whose families receive Government Support</w:t>
      </w:r>
      <w:r w:rsidRPr="00E12E5B">
        <w:rPr>
          <w:rFonts w:ascii="Arial Nova" w:hAnsi="Arial Nova"/>
          <w:sz w:val="23"/>
          <w:szCs w:val="23"/>
        </w:rPr>
        <w:t>, and eligible two-year</w:t>
      </w:r>
      <w:r>
        <w:rPr>
          <w:rFonts w:ascii="Arial Nova" w:hAnsi="Arial Nova"/>
          <w:sz w:val="23"/>
          <w:szCs w:val="23"/>
        </w:rPr>
        <w:t>-</w:t>
      </w:r>
      <w:r w:rsidRPr="00E12E5B">
        <w:rPr>
          <w:rFonts w:ascii="Arial Nova" w:hAnsi="Arial Nova"/>
          <w:sz w:val="23"/>
          <w:szCs w:val="23"/>
        </w:rPr>
        <w:t xml:space="preserve">olds </w:t>
      </w:r>
      <w:r>
        <w:rPr>
          <w:rFonts w:ascii="Arial Nova" w:hAnsi="Arial Nova"/>
          <w:sz w:val="23"/>
          <w:szCs w:val="23"/>
        </w:rPr>
        <w:t>can claim up</w:t>
      </w:r>
      <w:r w:rsidRPr="00E12E5B">
        <w:rPr>
          <w:rFonts w:ascii="Arial Nova" w:hAnsi="Arial Nova"/>
          <w:sz w:val="23"/>
          <w:szCs w:val="23"/>
        </w:rPr>
        <w:t xml:space="preserve"> to 15 hours funding per week. </w:t>
      </w:r>
      <w:r w:rsidRPr="00E12E5B">
        <w:rPr>
          <w:rFonts w:ascii="Arial Nova" w:hAnsi="Arial Nova"/>
          <w:color w:val="0B0C0C"/>
          <w:sz w:val="23"/>
          <w:szCs w:val="23"/>
        </w:rPr>
        <w:t xml:space="preserve">Your </w:t>
      </w:r>
      <w:r>
        <w:rPr>
          <w:rFonts w:ascii="Arial Nova" w:hAnsi="Arial Nova"/>
          <w:color w:val="0B0C0C"/>
          <w:sz w:val="23"/>
          <w:szCs w:val="23"/>
        </w:rPr>
        <w:t>two</w:t>
      </w:r>
      <w:r w:rsidRPr="00E12E5B">
        <w:rPr>
          <w:rFonts w:ascii="Arial Nova" w:hAnsi="Arial Nova"/>
          <w:color w:val="0B0C0C"/>
          <w:sz w:val="23"/>
          <w:szCs w:val="23"/>
        </w:rPr>
        <w:t>-year-old may be eligible if you are in receipt of</w:t>
      </w:r>
      <w:r>
        <w:rPr>
          <w:rFonts w:ascii="Arial Nova" w:hAnsi="Arial Nova"/>
          <w:color w:val="0B0C0C"/>
          <w:sz w:val="23"/>
          <w:szCs w:val="23"/>
        </w:rPr>
        <w:t xml:space="preserve"> any of the following benefits:</w:t>
      </w:r>
    </w:p>
    <w:p w14:paraId="09D518ED"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I</w:t>
      </w:r>
      <w:r w:rsidRPr="00E12E5B">
        <w:rPr>
          <w:rFonts w:ascii="Arial Nova" w:hAnsi="Arial Nova"/>
          <w:sz w:val="23"/>
          <w:szCs w:val="23"/>
        </w:rPr>
        <w:t xml:space="preserve">ncome </w:t>
      </w:r>
      <w:r>
        <w:rPr>
          <w:rFonts w:ascii="Arial Nova" w:hAnsi="Arial Nova"/>
          <w:sz w:val="23"/>
          <w:szCs w:val="23"/>
        </w:rPr>
        <w:t>S</w:t>
      </w:r>
      <w:r w:rsidRPr="00E12E5B">
        <w:rPr>
          <w:rFonts w:ascii="Arial Nova" w:hAnsi="Arial Nova"/>
          <w:sz w:val="23"/>
          <w:szCs w:val="23"/>
        </w:rPr>
        <w:t>upport</w:t>
      </w:r>
    </w:p>
    <w:p w14:paraId="4F29E90E"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I</w:t>
      </w:r>
      <w:r w:rsidRPr="00E12E5B">
        <w:rPr>
          <w:rFonts w:ascii="Arial Nova" w:hAnsi="Arial Nova"/>
          <w:sz w:val="23"/>
          <w:szCs w:val="23"/>
        </w:rPr>
        <w:t>ncome-based Jobseeker’s Allowance (JSA)</w:t>
      </w:r>
    </w:p>
    <w:p w14:paraId="15DE9754"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I</w:t>
      </w:r>
      <w:r w:rsidRPr="00E12E5B">
        <w:rPr>
          <w:rFonts w:ascii="Arial Nova" w:hAnsi="Arial Nova"/>
          <w:sz w:val="23"/>
          <w:szCs w:val="23"/>
        </w:rPr>
        <w:t>ncome-related Employment and Support Allowance (ESA)</w:t>
      </w:r>
    </w:p>
    <w:p w14:paraId="176031CF"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U</w:t>
      </w:r>
      <w:r w:rsidRPr="00E12E5B">
        <w:rPr>
          <w:rFonts w:ascii="Arial Nova" w:hAnsi="Arial Nova"/>
          <w:sz w:val="23"/>
          <w:szCs w:val="23"/>
        </w:rPr>
        <w:t>niversal Credit - if you and your partner have a combined income from work of less than £15,400 a year after tax</w:t>
      </w:r>
    </w:p>
    <w:p w14:paraId="60637FD4"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T</w:t>
      </w:r>
      <w:r w:rsidRPr="00E12E5B">
        <w:rPr>
          <w:rFonts w:ascii="Arial Nova" w:hAnsi="Arial Nova"/>
          <w:sz w:val="23"/>
          <w:szCs w:val="23"/>
        </w:rPr>
        <w:t xml:space="preserve">ax credits </w:t>
      </w:r>
      <w:r>
        <w:rPr>
          <w:rFonts w:ascii="Arial Nova" w:hAnsi="Arial Nova"/>
          <w:sz w:val="23"/>
          <w:szCs w:val="23"/>
        </w:rPr>
        <w:t xml:space="preserve">(with </w:t>
      </w:r>
      <w:r w:rsidRPr="00E12E5B">
        <w:rPr>
          <w:rFonts w:ascii="Arial Nova" w:hAnsi="Arial Nova"/>
          <w:sz w:val="23"/>
          <w:szCs w:val="23"/>
        </w:rPr>
        <w:t xml:space="preserve">an annual income of under £16,190 before </w:t>
      </w:r>
      <w:r>
        <w:rPr>
          <w:rFonts w:ascii="Arial Nova" w:hAnsi="Arial Nova"/>
          <w:sz w:val="23"/>
          <w:szCs w:val="23"/>
        </w:rPr>
        <w:t>t</w:t>
      </w:r>
      <w:r w:rsidRPr="00E12E5B">
        <w:rPr>
          <w:rFonts w:ascii="Arial Nova" w:hAnsi="Arial Nova"/>
          <w:sz w:val="23"/>
          <w:szCs w:val="23"/>
        </w:rPr>
        <w:t>ax</w:t>
      </w:r>
      <w:r>
        <w:rPr>
          <w:rFonts w:ascii="Arial Nova" w:hAnsi="Arial Nova"/>
          <w:sz w:val="23"/>
          <w:szCs w:val="23"/>
        </w:rPr>
        <w:t>)</w:t>
      </w:r>
    </w:p>
    <w:p w14:paraId="642BD99B"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T</w:t>
      </w:r>
      <w:r w:rsidRPr="00E12E5B">
        <w:rPr>
          <w:rFonts w:ascii="Arial Nova" w:hAnsi="Arial Nova"/>
          <w:sz w:val="23"/>
          <w:szCs w:val="23"/>
        </w:rPr>
        <w:t>he guaranteed element of State Pension Credit</w:t>
      </w:r>
    </w:p>
    <w:p w14:paraId="0147F73D"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S</w:t>
      </w:r>
      <w:r w:rsidRPr="00E12E5B">
        <w:rPr>
          <w:rFonts w:ascii="Arial Nova" w:hAnsi="Arial Nova"/>
          <w:sz w:val="23"/>
          <w:szCs w:val="23"/>
        </w:rPr>
        <w:t>upport through part 6 of the Immigration and Asylum Act</w:t>
      </w:r>
    </w:p>
    <w:p w14:paraId="40E4902A"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T</w:t>
      </w:r>
      <w:r w:rsidRPr="00E12E5B">
        <w:rPr>
          <w:rFonts w:ascii="Arial Nova" w:hAnsi="Arial Nova"/>
          <w:sz w:val="23"/>
          <w:szCs w:val="23"/>
        </w:rPr>
        <w:t xml:space="preserve">he Working Tax Credit </w:t>
      </w:r>
      <w:proofErr w:type="gramStart"/>
      <w:r w:rsidRPr="00E12E5B">
        <w:rPr>
          <w:rFonts w:ascii="Arial Nova" w:hAnsi="Arial Nova"/>
          <w:sz w:val="23"/>
          <w:szCs w:val="23"/>
        </w:rPr>
        <w:t>4-week</w:t>
      </w:r>
      <w:proofErr w:type="gramEnd"/>
      <w:r w:rsidRPr="00E12E5B">
        <w:rPr>
          <w:rFonts w:ascii="Arial Nova" w:hAnsi="Arial Nova"/>
          <w:sz w:val="23"/>
          <w:szCs w:val="23"/>
        </w:rPr>
        <w:t xml:space="preserve"> run on (the payment you get when you stop qualifying for Working Tax Credit)</w:t>
      </w:r>
      <w:r>
        <w:rPr>
          <w:rFonts w:ascii="Arial Nova" w:hAnsi="Arial Nova"/>
          <w:sz w:val="23"/>
          <w:szCs w:val="23"/>
        </w:rPr>
        <w:t>.</w:t>
      </w:r>
    </w:p>
    <w:p w14:paraId="1B7B6D28" w14:textId="77777777" w:rsidR="005B24E4" w:rsidRPr="00E12E5B" w:rsidRDefault="005B24E4" w:rsidP="005B24E4">
      <w:pPr>
        <w:pStyle w:val="NoSpacing"/>
        <w:rPr>
          <w:rFonts w:ascii="Arial Nova" w:hAnsi="Arial Nova"/>
          <w:sz w:val="23"/>
          <w:szCs w:val="23"/>
        </w:rPr>
      </w:pPr>
      <w:r w:rsidRPr="00E12E5B">
        <w:rPr>
          <w:rFonts w:ascii="Arial Nova" w:hAnsi="Arial Nova"/>
          <w:sz w:val="23"/>
          <w:szCs w:val="23"/>
        </w:rPr>
        <w:t>A child may also be eligible if:</w:t>
      </w:r>
    </w:p>
    <w:p w14:paraId="69176AED" w14:textId="77777777" w:rsidR="005B24E4" w:rsidRPr="00E12E5B" w:rsidRDefault="005B24E4" w:rsidP="005B24E4">
      <w:pPr>
        <w:pStyle w:val="NoSpacing"/>
        <w:numPr>
          <w:ilvl w:val="0"/>
          <w:numId w:val="10"/>
        </w:numPr>
        <w:rPr>
          <w:rFonts w:ascii="Arial Nova" w:hAnsi="Arial Nova"/>
          <w:sz w:val="23"/>
          <w:szCs w:val="23"/>
        </w:rPr>
      </w:pPr>
      <w:r w:rsidRPr="00E12E5B">
        <w:rPr>
          <w:rFonts w:ascii="Arial Nova" w:hAnsi="Arial Nova"/>
          <w:sz w:val="23"/>
          <w:szCs w:val="23"/>
        </w:rPr>
        <w:t xml:space="preserve">they’re looked after by a local </w:t>
      </w:r>
      <w:proofErr w:type="gramStart"/>
      <w:r w:rsidRPr="00E12E5B">
        <w:rPr>
          <w:rFonts w:ascii="Arial Nova" w:hAnsi="Arial Nova"/>
          <w:sz w:val="23"/>
          <w:szCs w:val="23"/>
        </w:rPr>
        <w:t>council</w:t>
      </w:r>
      <w:r>
        <w:rPr>
          <w:rFonts w:ascii="Arial Nova" w:hAnsi="Arial Nova"/>
          <w:sz w:val="23"/>
          <w:szCs w:val="23"/>
        </w:rPr>
        <w:t>;</w:t>
      </w:r>
      <w:proofErr w:type="gramEnd"/>
    </w:p>
    <w:p w14:paraId="426DE64E" w14:textId="77777777" w:rsidR="005B24E4" w:rsidRPr="00E12E5B" w:rsidRDefault="005B24E4" w:rsidP="005B24E4">
      <w:pPr>
        <w:pStyle w:val="NoSpacing"/>
        <w:numPr>
          <w:ilvl w:val="0"/>
          <w:numId w:val="10"/>
        </w:numPr>
        <w:rPr>
          <w:rFonts w:ascii="Arial Nova" w:hAnsi="Arial Nova"/>
          <w:sz w:val="23"/>
          <w:szCs w:val="23"/>
        </w:rPr>
      </w:pPr>
      <w:r w:rsidRPr="00E12E5B">
        <w:rPr>
          <w:rFonts w:ascii="Arial Nova" w:hAnsi="Arial Nova"/>
          <w:sz w:val="23"/>
          <w:szCs w:val="23"/>
        </w:rPr>
        <w:t xml:space="preserve">they have a current statement of </w:t>
      </w:r>
      <w:hyperlink r:id="rId9" w:history="1">
        <w:r w:rsidRPr="00E12E5B">
          <w:rPr>
            <w:rStyle w:val="Hyperlink"/>
            <w:rFonts w:ascii="Arial Nova" w:eastAsiaTheme="majorEastAsia" w:hAnsi="Arial Nova"/>
            <w:color w:val="auto"/>
            <w:sz w:val="23"/>
            <w:szCs w:val="23"/>
            <w:bdr w:val="none" w:sz="0" w:space="0" w:color="auto" w:frame="1"/>
          </w:rPr>
          <w:t>special education needs (SEN)</w:t>
        </w:r>
      </w:hyperlink>
      <w:r w:rsidRPr="00E12E5B">
        <w:rPr>
          <w:rFonts w:ascii="Arial Nova" w:hAnsi="Arial Nova"/>
          <w:sz w:val="23"/>
          <w:szCs w:val="23"/>
        </w:rPr>
        <w:t xml:space="preserve"> or an education, health and care (EHC) plan</w:t>
      </w:r>
      <w:r>
        <w:rPr>
          <w:rFonts w:ascii="Arial Nova" w:hAnsi="Arial Nova"/>
          <w:sz w:val="23"/>
          <w:szCs w:val="23"/>
        </w:rPr>
        <w:t>;</w:t>
      </w:r>
    </w:p>
    <w:p w14:paraId="0D2920DF" w14:textId="77777777" w:rsidR="005B24E4" w:rsidRPr="00E12E5B" w:rsidRDefault="005B24E4" w:rsidP="005B24E4">
      <w:pPr>
        <w:pStyle w:val="NoSpacing"/>
        <w:numPr>
          <w:ilvl w:val="0"/>
          <w:numId w:val="10"/>
        </w:numPr>
        <w:rPr>
          <w:rFonts w:ascii="Arial Nova" w:hAnsi="Arial Nova"/>
          <w:sz w:val="23"/>
          <w:szCs w:val="23"/>
        </w:rPr>
      </w:pPr>
      <w:r w:rsidRPr="00E12E5B">
        <w:rPr>
          <w:rFonts w:ascii="Arial Nova" w:hAnsi="Arial Nova"/>
          <w:sz w:val="23"/>
          <w:szCs w:val="23"/>
        </w:rPr>
        <w:t xml:space="preserve">they get </w:t>
      </w:r>
      <w:hyperlink r:id="rId10" w:history="1">
        <w:r w:rsidRPr="00E12E5B">
          <w:rPr>
            <w:rStyle w:val="Hyperlink"/>
            <w:rFonts w:ascii="Arial Nova" w:eastAsiaTheme="majorEastAsia" w:hAnsi="Arial Nova"/>
            <w:color w:val="auto"/>
            <w:sz w:val="23"/>
            <w:szCs w:val="23"/>
            <w:bdr w:val="none" w:sz="0" w:space="0" w:color="auto" w:frame="1"/>
          </w:rPr>
          <w:t>Disability Living Allowance</w:t>
        </w:r>
      </w:hyperlink>
      <w:r>
        <w:rPr>
          <w:rStyle w:val="Hyperlink"/>
          <w:rFonts w:ascii="Arial Nova" w:eastAsiaTheme="majorEastAsia" w:hAnsi="Arial Nova"/>
          <w:color w:val="auto"/>
          <w:sz w:val="23"/>
          <w:szCs w:val="23"/>
          <w:bdr w:val="none" w:sz="0" w:space="0" w:color="auto" w:frame="1"/>
        </w:rPr>
        <w:t>;</w:t>
      </w:r>
    </w:p>
    <w:p w14:paraId="7DDEB904" w14:textId="77777777" w:rsidR="005B24E4" w:rsidRPr="00E12E5B" w:rsidRDefault="005B24E4" w:rsidP="005B24E4">
      <w:pPr>
        <w:pStyle w:val="NoSpacing"/>
        <w:numPr>
          <w:ilvl w:val="0"/>
          <w:numId w:val="10"/>
        </w:numPr>
        <w:rPr>
          <w:rFonts w:ascii="Arial Nova" w:hAnsi="Arial Nova"/>
          <w:sz w:val="23"/>
          <w:szCs w:val="23"/>
        </w:rPr>
      </w:pPr>
      <w:proofErr w:type="gramStart"/>
      <w:r w:rsidRPr="00E12E5B">
        <w:rPr>
          <w:rFonts w:ascii="Arial Nova" w:hAnsi="Arial Nova"/>
          <w:sz w:val="23"/>
          <w:szCs w:val="23"/>
        </w:rPr>
        <w:t>they’ve</w:t>
      </w:r>
      <w:proofErr w:type="gramEnd"/>
      <w:r w:rsidRPr="00E12E5B">
        <w:rPr>
          <w:rFonts w:ascii="Arial Nova" w:hAnsi="Arial Nova"/>
          <w:sz w:val="23"/>
          <w:szCs w:val="23"/>
        </w:rPr>
        <w:t xml:space="preserve"> left care under a special guardianship </w:t>
      </w:r>
      <w:proofErr w:type="gramStart"/>
      <w:r w:rsidRPr="00E12E5B">
        <w:rPr>
          <w:rFonts w:ascii="Arial Nova" w:hAnsi="Arial Nova"/>
          <w:sz w:val="23"/>
          <w:szCs w:val="23"/>
        </w:rPr>
        <w:t>order,</w:t>
      </w:r>
      <w:proofErr w:type="gramEnd"/>
      <w:r w:rsidRPr="00E12E5B">
        <w:rPr>
          <w:rFonts w:ascii="Arial Nova" w:hAnsi="Arial Nova"/>
          <w:sz w:val="23"/>
          <w:szCs w:val="23"/>
        </w:rPr>
        <w:t xml:space="preserve"> child arrangements order or adoption order</w:t>
      </w:r>
      <w:r>
        <w:rPr>
          <w:rFonts w:ascii="Arial Nova" w:hAnsi="Arial Nova"/>
          <w:sz w:val="23"/>
          <w:szCs w:val="23"/>
        </w:rPr>
        <w:t>.</w:t>
      </w:r>
    </w:p>
    <w:p w14:paraId="646CBC85" w14:textId="77777777" w:rsidR="005B24E4" w:rsidRPr="00E12E5B" w:rsidRDefault="005B24E4" w:rsidP="005B24E4">
      <w:pPr>
        <w:pStyle w:val="NoSpacing"/>
        <w:rPr>
          <w:rFonts w:ascii="Arial Nova" w:hAnsi="Arial Nova"/>
          <w:sz w:val="23"/>
          <w:szCs w:val="23"/>
        </w:rPr>
      </w:pPr>
    </w:p>
    <w:p w14:paraId="3A893413" w14:textId="77777777" w:rsidR="005B24E4" w:rsidRPr="009E7EDE" w:rsidRDefault="005B24E4" w:rsidP="005B24E4">
      <w:pPr>
        <w:jc w:val="both"/>
        <w:rPr>
          <w:rFonts w:ascii="Arial Nova" w:hAnsi="Arial Nova"/>
          <w:sz w:val="23"/>
          <w:szCs w:val="23"/>
        </w:rPr>
      </w:pPr>
      <w:r w:rsidRPr="009E7EDE">
        <w:rPr>
          <w:rFonts w:ascii="Arial Nova" w:hAnsi="Arial Nova"/>
          <w:sz w:val="23"/>
          <w:szCs w:val="23"/>
        </w:rPr>
        <w:t xml:space="preserve">This funding can only be </w:t>
      </w:r>
      <w:r>
        <w:rPr>
          <w:rFonts w:ascii="Arial Nova" w:hAnsi="Arial Nova"/>
          <w:sz w:val="23"/>
          <w:szCs w:val="23"/>
        </w:rPr>
        <w:t>used</w:t>
      </w:r>
      <w:r w:rsidRPr="009E7EDE">
        <w:rPr>
          <w:rFonts w:ascii="Arial Nova" w:hAnsi="Arial Nova"/>
          <w:sz w:val="23"/>
          <w:szCs w:val="23"/>
        </w:rPr>
        <w:t xml:space="preserve"> at one setting in any one term.</w:t>
      </w:r>
    </w:p>
    <w:p w14:paraId="3C9F9D1C" w14:textId="77777777" w:rsidR="005B24E4" w:rsidRDefault="005B24E4" w:rsidP="005B24E4">
      <w:pPr>
        <w:jc w:val="both"/>
        <w:rPr>
          <w:rFonts w:ascii="Arial Nova" w:hAnsi="Arial Nova"/>
          <w:sz w:val="23"/>
          <w:szCs w:val="23"/>
        </w:rPr>
      </w:pPr>
    </w:p>
    <w:p w14:paraId="49418D53" w14:textId="77777777" w:rsidR="00AB3C45" w:rsidRPr="00A61BAC" w:rsidRDefault="00AB3C45" w:rsidP="00AB3C45">
      <w:pPr>
        <w:pStyle w:val="Heading2"/>
      </w:pPr>
      <w:bookmarkStart w:id="3" w:name="_Toc224646050"/>
      <w:bookmarkStart w:id="4" w:name="_Toc224646051"/>
      <w:r w:rsidRPr="00A61BAC">
        <w:t>UNIVERSAL FUNDING FOR THREE-AND-FOUR-YEAR-OLDS -15 HOURS (FEEE3&amp;4)</w:t>
      </w:r>
      <w:bookmarkEnd w:id="4"/>
    </w:p>
    <w:p w14:paraId="72D78AB5" w14:textId="77777777" w:rsidR="00AB3C45" w:rsidRDefault="00AB3C45" w:rsidP="00AB3C45">
      <w:pPr>
        <w:jc w:val="both"/>
        <w:rPr>
          <w:rFonts w:ascii="Arial Nova" w:hAnsi="Arial Nova"/>
          <w:bCs/>
          <w:sz w:val="23"/>
          <w:szCs w:val="23"/>
        </w:rPr>
      </w:pPr>
      <w:r w:rsidRPr="00FF1250">
        <w:rPr>
          <w:rFonts w:ascii="Arial Nova" w:hAnsi="Arial Nova"/>
          <w:sz w:val="23"/>
          <w:szCs w:val="23"/>
        </w:rPr>
        <w:t>All children automatically receive 15 hours of government funding</w:t>
      </w:r>
      <w:r>
        <w:rPr>
          <w:rFonts w:ascii="Arial Nova" w:hAnsi="Arial Nova"/>
          <w:sz w:val="23"/>
          <w:szCs w:val="23"/>
        </w:rPr>
        <w:t xml:space="preserve"> from </w:t>
      </w:r>
      <w:r w:rsidRPr="00FF1250">
        <w:rPr>
          <w:rFonts w:ascii="Arial Nova" w:hAnsi="Arial Nova"/>
          <w:sz w:val="23"/>
          <w:szCs w:val="23"/>
        </w:rPr>
        <w:t xml:space="preserve">the term after they turn three. At Elmwood Preschool this </w:t>
      </w:r>
      <w:r>
        <w:rPr>
          <w:rFonts w:ascii="Arial Nova" w:hAnsi="Arial Nova"/>
          <w:sz w:val="23"/>
          <w:szCs w:val="23"/>
        </w:rPr>
        <w:t>funding can be used for any available sessions</w:t>
      </w:r>
      <w:r w:rsidRPr="00FF1250">
        <w:rPr>
          <w:rFonts w:ascii="Arial Nova" w:hAnsi="Arial Nova"/>
          <w:sz w:val="23"/>
          <w:szCs w:val="23"/>
        </w:rPr>
        <w:t xml:space="preserve">. </w:t>
      </w:r>
      <w:r w:rsidRPr="00FF1250">
        <w:rPr>
          <w:rFonts w:ascii="Arial Nova" w:hAnsi="Arial Nova"/>
          <w:bCs/>
          <w:sz w:val="23"/>
          <w:szCs w:val="23"/>
        </w:rPr>
        <w:t>This entitlement can be split across a maximum of two settings.</w:t>
      </w:r>
    </w:p>
    <w:p w14:paraId="2C96871E" w14:textId="77777777" w:rsidR="00AB3C45" w:rsidRPr="00FF1250" w:rsidRDefault="00AB3C45" w:rsidP="00AB3C45">
      <w:pPr>
        <w:jc w:val="both"/>
        <w:rPr>
          <w:rFonts w:ascii="Arial Nova" w:hAnsi="Arial Nova"/>
          <w:bCs/>
          <w:sz w:val="23"/>
          <w:szCs w:val="23"/>
        </w:rPr>
      </w:pPr>
    </w:p>
    <w:p w14:paraId="525B1DB4" w14:textId="77777777" w:rsidR="005B24E4" w:rsidRPr="00A61BAC" w:rsidRDefault="005B24E4" w:rsidP="005B24E4">
      <w:pPr>
        <w:pStyle w:val="Heading2"/>
      </w:pPr>
      <w:r w:rsidRPr="00A61BAC">
        <w:t xml:space="preserve">FUNDING FOR </w:t>
      </w:r>
      <w:r>
        <w:t xml:space="preserve">ELIGIBLE </w:t>
      </w:r>
      <w:r w:rsidRPr="00A61BAC">
        <w:t>WORKING FAMILIES – 30 HOURS (FEEE2W and FEEE3&amp;4W)</w:t>
      </w:r>
      <w:bookmarkEnd w:id="3"/>
    </w:p>
    <w:p w14:paraId="0C8F56C3" w14:textId="77777777" w:rsidR="005B24E4" w:rsidRPr="00C77BC1" w:rsidRDefault="005B24E4" w:rsidP="005B24E4">
      <w:pPr>
        <w:shd w:val="clear" w:color="auto" w:fill="FFFFFF"/>
        <w:spacing w:before="100" w:beforeAutospacing="1" w:after="100" w:afterAutospacing="1"/>
        <w:rPr>
          <w:rFonts w:ascii="Arial Nova" w:hAnsi="Arial Nova" w:cs="Helvetica"/>
          <w:color w:val="202020"/>
          <w:sz w:val="23"/>
          <w:szCs w:val="23"/>
          <w:lang w:val="en-GB" w:eastAsia="en-GB"/>
          <w14:ligatures w14:val="none"/>
        </w:rPr>
      </w:pPr>
      <w:r>
        <w:rPr>
          <w:rFonts w:ascii="Arial Nova" w:hAnsi="Arial Nova" w:cs="Helvetica"/>
          <w:color w:val="202020"/>
          <w:sz w:val="23"/>
          <w:szCs w:val="23"/>
          <w:lang w:val="en-GB" w:eastAsia="en-GB"/>
          <w14:ligatures w14:val="none"/>
        </w:rPr>
        <w:t xml:space="preserve">From </w:t>
      </w:r>
      <w:r w:rsidRPr="00C77BC1">
        <w:rPr>
          <w:rFonts w:ascii="Arial Nova" w:hAnsi="Arial Nova" w:cs="Helvetica"/>
          <w:color w:val="202020"/>
          <w:sz w:val="23"/>
          <w:szCs w:val="23"/>
          <w:lang w:val="en-GB" w:eastAsia="en-GB"/>
          <w14:ligatures w14:val="none"/>
        </w:rPr>
        <w:t>September 2025</w:t>
      </w:r>
      <w:r>
        <w:rPr>
          <w:rFonts w:ascii="Arial Nova" w:hAnsi="Arial Nova" w:cs="Helvetica"/>
          <w:color w:val="202020"/>
          <w:sz w:val="23"/>
          <w:szCs w:val="23"/>
          <w:lang w:val="en-GB" w:eastAsia="en-GB"/>
          <w14:ligatures w14:val="none"/>
        </w:rPr>
        <w:t xml:space="preserve">, children aged 9 months and above, whose parents meet the income criteria are eligible for </w:t>
      </w:r>
      <w:r w:rsidRPr="00C77BC1">
        <w:rPr>
          <w:rFonts w:ascii="Arial Nova" w:hAnsi="Arial Nova" w:cs="Helvetica"/>
          <w:color w:val="202020"/>
          <w:sz w:val="23"/>
          <w:szCs w:val="23"/>
          <w:lang w:val="en-GB" w:eastAsia="en-GB"/>
          <w14:ligatures w14:val="none"/>
        </w:rPr>
        <w:t xml:space="preserve">30 hours </w:t>
      </w:r>
      <w:r>
        <w:rPr>
          <w:rFonts w:ascii="Arial Nova" w:hAnsi="Arial Nova" w:cs="Helvetica"/>
          <w:color w:val="202020"/>
          <w:sz w:val="23"/>
          <w:szCs w:val="23"/>
          <w:lang w:val="en-GB" w:eastAsia="en-GB"/>
          <w14:ligatures w14:val="none"/>
        </w:rPr>
        <w:t>funding</w:t>
      </w:r>
      <w:r w:rsidRPr="00C77BC1">
        <w:rPr>
          <w:rFonts w:ascii="Arial Nova" w:hAnsi="Arial Nova" w:cs="Helvetica"/>
          <w:color w:val="202020"/>
          <w:sz w:val="23"/>
          <w:szCs w:val="23"/>
          <w:lang w:val="en-GB" w:eastAsia="en-GB"/>
          <w14:ligatures w14:val="none"/>
        </w:rPr>
        <w:t xml:space="preserve">, </w:t>
      </w:r>
      <w:r>
        <w:rPr>
          <w:rFonts w:ascii="Arial Nova" w:hAnsi="Arial Nova" w:cs="Helvetica"/>
          <w:color w:val="202020"/>
          <w:sz w:val="23"/>
          <w:szCs w:val="23"/>
          <w:lang w:val="en-GB" w:eastAsia="en-GB"/>
          <w14:ligatures w14:val="none"/>
        </w:rPr>
        <w:t xml:space="preserve">starting </w:t>
      </w:r>
      <w:r w:rsidRPr="00C77BC1">
        <w:rPr>
          <w:rFonts w:ascii="Arial Nova" w:hAnsi="Arial Nova" w:cs="Helvetica"/>
          <w:color w:val="202020"/>
          <w:sz w:val="23"/>
          <w:szCs w:val="23"/>
          <w:lang w:val="en-GB" w:eastAsia="en-GB"/>
          <w14:ligatures w14:val="none"/>
        </w:rPr>
        <w:t xml:space="preserve">the term after the child </w:t>
      </w:r>
      <w:r>
        <w:rPr>
          <w:rFonts w:ascii="Arial Nova" w:hAnsi="Arial Nova" w:cs="Helvetica"/>
          <w:color w:val="202020"/>
          <w:sz w:val="23"/>
          <w:szCs w:val="23"/>
          <w:lang w:val="en-GB" w:eastAsia="en-GB"/>
          <w14:ligatures w14:val="none"/>
        </w:rPr>
        <w:t>turns</w:t>
      </w:r>
      <w:r w:rsidRPr="00C77BC1">
        <w:rPr>
          <w:rFonts w:ascii="Arial Nova" w:hAnsi="Arial Nova" w:cs="Helvetica"/>
          <w:color w:val="202020"/>
          <w:sz w:val="23"/>
          <w:szCs w:val="23"/>
          <w:lang w:val="en-GB" w:eastAsia="en-GB"/>
          <w14:ligatures w14:val="none"/>
        </w:rPr>
        <w:t xml:space="preserve"> 9 months old</w:t>
      </w:r>
      <w:r>
        <w:rPr>
          <w:rFonts w:ascii="Arial Nova" w:hAnsi="Arial Nova" w:cs="Helvetica"/>
          <w:color w:val="202020"/>
          <w:sz w:val="23"/>
          <w:szCs w:val="23"/>
          <w:lang w:val="en-GB" w:eastAsia="en-GB"/>
          <w14:ligatures w14:val="none"/>
        </w:rPr>
        <w:t>.</w:t>
      </w:r>
    </w:p>
    <w:p w14:paraId="72003E8B" w14:textId="77777777" w:rsidR="005B24E4" w:rsidRPr="00156CCB" w:rsidRDefault="005B24E4" w:rsidP="005B24E4">
      <w:pPr>
        <w:pStyle w:val="NoSpacing"/>
        <w:rPr>
          <w:rFonts w:ascii="Arial Nova" w:hAnsi="Arial Nova"/>
          <w:sz w:val="23"/>
          <w:szCs w:val="23"/>
        </w:rPr>
      </w:pPr>
      <w:r w:rsidRPr="00156CCB">
        <w:rPr>
          <w:rFonts w:ascii="Arial Nova" w:hAnsi="Arial Nova"/>
          <w:sz w:val="23"/>
          <w:szCs w:val="23"/>
        </w:rPr>
        <w:t>Your child should qualify for this funding if:</w:t>
      </w:r>
    </w:p>
    <w:p w14:paraId="0E6C542F" w14:textId="02327305" w:rsidR="005B24E4" w:rsidRPr="00156CCB" w:rsidRDefault="005B24E4" w:rsidP="005B24E4">
      <w:pPr>
        <w:pStyle w:val="NoSpacing"/>
        <w:numPr>
          <w:ilvl w:val="0"/>
          <w:numId w:val="23"/>
        </w:numPr>
        <w:rPr>
          <w:rFonts w:ascii="Arial Nova" w:hAnsi="Arial Nova"/>
          <w:sz w:val="23"/>
          <w:szCs w:val="23"/>
        </w:rPr>
      </w:pPr>
      <w:r w:rsidRPr="00156CCB">
        <w:rPr>
          <w:rFonts w:ascii="Arial Nova" w:hAnsi="Arial Nova"/>
          <w:sz w:val="23"/>
          <w:szCs w:val="23"/>
        </w:rPr>
        <w:t>you (and any partner), earn the equivalent of 16 hours per week at minimum wage [£</w:t>
      </w:r>
      <w:r w:rsidR="00AB3C45">
        <w:rPr>
          <w:rFonts w:ascii="Arial Nova" w:hAnsi="Arial Nova"/>
          <w:sz w:val="23"/>
          <w:szCs w:val="23"/>
        </w:rPr>
        <w:t>203</w:t>
      </w:r>
      <w:r>
        <w:rPr>
          <w:rFonts w:ascii="Arial Nova" w:hAnsi="Arial Nova"/>
          <w:sz w:val="23"/>
          <w:szCs w:val="23"/>
        </w:rPr>
        <w:t>.36</w:t>
      </w:r>
      <w:r w:rsidRPr="00156CCB">
        <w:rPr>
          <w:rFonts w:ascii="Arial Nova" w:hAnsi="Arial Nova"/>
          <w:sz w:val="23"/>
          <w:szCs w:val="23"/>
        </w:rPr>
        <w:t xml:space="preserve"> per week from April 202</w:t>
      </w:r>
      <w:r w:rsidR="00AB3C45">
        <w:rPr>
          <w:rFonts w:ascii="Arial Nova" w:hAnsi="Arial Nova"/>
          <w:sz w:val="23"/>
          <w:szCs w:val="23"/>
        </w:rPr>
        <w:t>6</w:t>
      </w:r>
      <w:r w:rsidRPr="00156CCB">
        <w:rPr>
          <w:rFonts w:ascii="Arial Nova" w:hAnsi="Arial Nova"/>
          <w:sz w:val="23"/>
          <w:szCs w:val="23"/>
        </w:rPr>
        <w:t>]; and</w:t>
      </w:r>
    </w:p>
    <w:p w14:paraId="6CE641F3" w14:textId="77777777" w:rsidR="005B24E4" w:rsidRPr="00156CCB" w:rsidRDefault="005B24E4" w:rsidP="005B24E4">
      <w:pPr>
        <w:pStyle w:val="NoSpacing"/>
        <w:numPr>
          <w:ilvl w:val="0"/>
          <w:numId w:val="23"/>
        </w:numPr>
        <w:rPr>
          <w:rFonts w:ascii="Arial Nova" w:hAnsi="Arial Nova" w:cs="Helvetica"/>
          <w:color w:val="202020"/>
          <w:sz w:val="23"/>
          <w:szCs w:val="23"/>
          <w:lang w:eastAsia="en-GB"/>
          <w14:ligatures w14:val="none"/>
        </w:rPr>
      </w:pPr>
      <w:r w:rsidRPr="00156CCB">
        <w:rPr>
          <w:rFonts w:ascii="Arial Nova" w:hAnsi="Arial Nova"/>
          <w:sz w:val="23"/>
          <w:szCs w:val="23"/>
        </w:rPr>
        <w:t>you (and any partner), earn less than £100,000 p.a.</w:t>
      </w:r>
    </w:p>
    <w:p w14:paraId="587CEDEE" w14:textId="77777777" w:rsidR="005B24E4" w:rsidRPr="00156CCB" w:rsidRDefault="005B24E4" w:rsidP="005B24E4">
      <w:pPr>
        <w:pStyle w:val="NoSpacing"/>
        <w:rPr>
          <w:rFonts w:ascii="Arial Nova" w:hAnsi="Arial Nova" w:cs="Helvetica"/>
          <w:color w:val="202020"/>
          <w:sz w:val="23"/>
          <w:szCs w:val="23"/>
          <w:lang w:eastAsia="en-GB"/>
          <w14:ligatures w14:val="none"/>
        </w:rPr>
      </w:pPr>
    </w:p>
    <w:p w14:paraId="4BC0979B" w14:textId="77777777" w:rsidR="005B24E4" w:rsidRPr="00156CCB" w:rsidRDefault="005B24E4" w:rsidP="005B24E4">
      <w:pPr>
        <w:pStyle w:val="NoSpacing"/>
        <w:rPr>
          <w:rFonts w:ascii="Arial Nova" w:hAnsi="Arial Nova" w:cs="Helvetica"/>
          <w:color w:val="202020"/>
          <w:sz w:val="23"/>
          <w:szCs w:val="23"/>
          <w:lang w:val="en-GB" w:eastAsia="en-GB"/>
          <w14:ligatures w14:val="none"/>
        </w:rPr>
      </w:pPr>
      <w:r w:rsidRPr="00156CCB">
        <w:rPr>
          <w:rFonts w:ascii="Arial Nova" w:hAnsi="Arial Nova" w:cs="Helvetica"/>
          <w:color w:val="202020"/>
          <w:sz w:val="23"/>
          <w:szCs w:val="23"/>
          <w:lang w:eastAsia="en-GB"/>
          <w14:ligatures w14:val="none"/>
        </w:rPr>
        <w:t>This funding can be split between two providers</w:t>
      </w:r>
      <w:r>
        <w:rPr>
          <w:rFonts w:ascii="Arial Nova" w:hAnsi="Arial Nova" w:cs="Helvetica"/>
          <w:color w:val="202020"/>
          <w:sz w:val="23"/>
          <w:szCs w:val="23"/>
          <w:lang w:eastAsia="en-GB"/>
          <w14:ligatures w14:val="none"/>
        </w:rPr>
        <w:t xml:space="preserve"> and can be</w:t>
      </w:r>
      <w:r w:rsidRPr="00156CCB">
        <w:rPr>
          <w:rFonts w:ascii="Arial Nova" w:hAnsi="Arial Nova" w:cs="Helvetica"/>
          <w:color w:val="202020"/>
          <w:sz w:val="23"/>
          <w:szCs w:val="23"/>
          <w:lang w:val="en-GB" w:eastAsia="en-GB"/>
          <w14:ligatures w14:val="none"/>
        </w:rPr>
        <w:t xml:space="preserve"> use</w:t>
      </w:r>
      <w:r>
        <w:rPr>
          <w:rFonts w:ascii="Arial Nova" w:hAnsi="Arial Nova" w:cs="Helvetica"/>
          <w:color w:val="202020"/>
          <w:sz w:val="23"/>
          <w:szCs w:val="23"/>
          <w:lang w:val="en-GB" w:eastAsia="en-GB"/>
          <w14:ligatures w14:val="none"/>
        </w:rPr>
        <w:t>d</w:t>
      </w:r>
      <w:r w:rsidRPr="00156CCB">
        <w:rPr>
          <w:rFonts w:ascii="Arial Nova" w:hAnsi="Arial Nova" w:cs="Helvetica"/>
          <w:color w:val="202020"/>
          <w:sz w:val="23"/>
          <w:szCs w:val="23"/>
          <w:lang w:val="en-GB" w:eastAsia="en-GB"/>
          <w14:ligatures w14:val="none"/>
        </w:rPr>
        <w:t xml:space="preserve"> alongside a Tax</w:t>
      </w:r>
      <w:r>
        <w:rPr>
          <w:rFonts w:ascii="Arial Nova" w:hAnsi="Arial Nova" w:cs="Helvetica"/>
          <w:color w:val="202020"/>
          <w:sz w:val="23"/>
          <w:szCs w:val="23"/>
          <w:lang w:val="en-GB" w:eastAsia="en-GB"/>
          <w14:ligatures w14:val="none"/>
        </w:rPr>
        <w:t>-</w:t>
      </w:r>
      <w:r w:rsidRPr="00156CCB">
        <w:rPr>
          <w:rFonts w:ascii="Arial Nova" w:hAnsi="Arial Nova" w:cs="Helvetica"/>
          <w:color w:val="202020"/>
          <w:sz w:val="23"/>
          <w:szCs w:val="23"/>
          <w:lang w:val="en-GB" w:eastAsia="en-GB"/>
          <w14:ligatures w14:val="none"/>
        </w:rPr>
        <w:t>Free Childcare account.</w:t>
      </w:r>
    </w:p>
    <w:p w14:paraId="3684EE79" w14:textId="77777777" w:rsidR="005B24E4" w:rsidRDefault="005B24E4" w:rsidP="005B24E4">
      <w:pPr>
        <w:pStyle w:val="ListParagraph"/>
        <w:ind w:left="0"/>
        <w:rPr>
          <w:rFonts w:ascii="Arial Nova" w:hAnsi="Arial Nova" w:cs="Helvetica"/>
          <w:color w:val="111111"/>
          <w:sz w:val="23"/>
          <w:szCs w:val="23"/>
        </w:rPr>
      </w:pPr>
      <w:r w:rsidRPr="00FF1250">
        <w:rPr>
          <w:rFonts w:ascii="Arial Nova" w:hAnsi="Arial Nova" w:cs="Helvetica"/>
          <w:color w:val="111111"/>
          <w:sz w:val="23"/>
          <w:szCs w:val="23"/>
        </w:rPr>
        <w:t>If you, or your partner, are on maternity, paternity or adoption leave, or you're unable to work because you are disabled or have caring responsibilities, you could still be eligible.</w:t>
      </w:r>
      <w:r>
        <w:rPr>
          <w:rFonts w:ascii="Arial Nova" w:hAnsi="Arial Nova" w:cs="Helvetica"/>
          <w:color w:val="111111"/>
          <w:sz w:val="23"/>
          <w:szCs w:val="23"/>
        </w:rPr>
        <w:t xml:space="preserve"> </w:t>
      </w:r>
    </w:p>
    <w:p w14:paraId="24BD77A4" w14:textId="77777777" w:rsidR="005B24E4" w:rsidRPr="00CA0C83" w:rsidRDefault="005B24E4" w:rsidP="005B24E4">
      <w:pPr>
        <w:pStyle w:val="ListParagraph"/>
        <w:ind w:left="0"/>
        <w:jc w:val="both"/>
        <w:rPr>
          <w:rFonts w:ascii="Arial Nova" w:hAnsi="Arial Nova"/>
          <w:bCs/>
          <w:sz w:val="23"/>
          <w:szCs w:val="23"/>
        </w:rPr>
      </w:pPr>
      <w:r w:rsidRPr="00FF1250">
        <w:rPr>
          <w:rFonts w:ascii="Arial Nova" w:hAnsi="Arial Nova"/>
          <w:sz w:val="23"/>
          <w:szCs w:val="23"/>
        </w:rPr>
        <w:lastRenderedPageBreak/>
        <w:t xml:space="preserve">Parents of an eligible child will be given a code which should be provided to Preschool along with the NI number </w:t>
      </w:r>
      <w:r>
        <w:rPr>
          <w:rFonts w:ascii="Arial Nova" w:hAnsi="Arial Nova"/>
          <w:sz w:val="23"/>
          <w:szCs w:val="23"/>
        </w:rPr>
        <w:t xml:space="preserve">and date of birth </w:t>
      </w:r>
      <w:r w:rsidRPr="00FF1250">
        <w:rPr>
          <w:rFonts w:ascii="Arial Nova" w:hAnsi="Arial Nova"/>
          <w:sz w:val="23"/>
          <w:szCs w:val="23"/>
        </w:rPr>
        <w:t xml:space="preserve">of the main applicant. Eligibility for </w:t>
      </w:r>
      <w:r>
        <w:rPr>
          <w:rFonts w:ascii="Arial Nova" w:hAnsi="Arial Nova"/>
          <w:sz w:val="23"/>
          <w:szCs w:val="23"/>
        </w:rPr>
        <w:t>working parents’</w:t>
      </w:r>
      <w:r w:rsidRPr="00FF1250">
        <w:rPr>
          <w:rFonts w:ascii="Arial Nova" w:hAnsi="Arial Nova"/>
          <w:sz w:val="23"/>
          <w:szCs w:val="23"/>
        </w:rPr>
        <w:t xml:space="preserve"> funding needs to be reconfirmed every 3 months and reminders will be sent </w:t>
      </w:r>
      <w:r>
        <w:rPr>
          <w:rFonts w:ascii="Arial Nova" w:hAnsi="Arial Nova"/>
          <w:sz w:val="23"/>
          <w:szCs w:val="23"/>
        </w:rPr>
        <w:t xml:space="preserve">to parents </w:t>
      </w:r>
      <w:r w:rsidRPr="00FF1250">
        <w:rPr>
          <w:rFonts w:ascii="Arial Nova" w:hAnsi="Arial Nova"/>
          <w:sz w:val="23"/>
          <w:szCs w:val="23"/>
        </w:rPr>
        <w:t xml:space="preserve">from </w:t>
      </w:r>
      <w:r w:rsidRPr="00CA0C83">
        <w:rPr>
          <w:rFonts w:ascii="Arial Nova" w:hAnsi="Arial Nova"/>
          <w:bCs/>
          <w:sz w:val="23"/>
          <w:szCs w:val="23"/>
        </w:rPr>
        <w:t>HMRC and Preschool.</w:t>
      </w:r>
    </w:p>
    <w:p w14:paraId="14B9CA28" w14:textId="77777777" w:rsidR="005B24E4" w:rsidRPr="008D2F65" w:rsidRDefault="005B24E4" w:rsidP="005B24E4">
      <w:pPr>
        <w:pStyle w:val="Heading2"/>
      </w:pPr>
      <w:bookmarkStart w:id="5" w:name="_Toc224646053"/>
      <w:r w:rsidRPr="008D2F65">
        <w:t>TAX-FREE CHILDCARE</w:t>
      </w:r>
      <w:bookmarkEnd w:id="5"/>
    </w:p>
    <w:p w14:paraId="368D29BD" w14:textId="77777777" w:rsidR="005B24E4" w:rsidRPr="00DE7DD0" w:rsidRDefault="005B24E4" w:rsidP="005B24E4">
      <w:pPr>
        <w:jc w:val="both"/>
        <w:rPr>
          <w:rStyle w:val="Emphasis"/>
          <w:rFonts w:ascii="Arial Nova" w:hAnsi="Arial Nova"/>
          <w:i w:val="0"/>
          <w:iCs w:val="0"/>
          <w:sz w:val="23"/>
          <w:szCs w:val="23"/>
        </w:rPr>
      </w:pPr>
      <w:r w:rsidRPr="00DE7DD0">
        <w:rPr>
          <w:rFonts w:ascii="Arial Nova" w:hAnsi="Arial Nova"/>
          <w:sz w:val="23"/>
          <w:szCs w:val="23"/>
        </w:rPr>
        <w:t xml:space="preserve">‘Tax-free childcare’, </w:t>
      </w:r>
      <w:r>
        <w:rPr>
          <w:rFonts w:ascii="Arial Nova" w:hAnsi="Arial Nova"/>
          <w:sz w:val="23"/>
          <w:szCs w:val="23"/>
        </w:rPr>
        <w:t xml:space="preserve">is available </w:t>
      </w:r>
      <w:r w:rsidRPr="00DE7DD0">
        <w:rPr>
          <w:rFonts w:ascii="Arial Nova" w:hAnsi="Arial Nova"/>
          <w:sz w:val="23"/>
          <w:szCs w:val="23"/>
        </w:rPr>
        <w:t xml:space="preserve">to all working parents including the self-employed. </w:t>
      </w:r>
      <w:r w:rsidRPr="00DE7DD0">
        <w:rPr>
          <w:rStyle w:val="Emphasis"/>
          <w:rFonts w:ascii="Arial Nova" w:hAnsi="Arial Nova"/>
          <w:sz w:val="23"/>
          <w:szCs w:val="23"/>
        </w:rPr>
        <w:t>For every £8 you pay in, the government will add an extra £2, up to £2,000 per child per year - that's up to £500 every three months.</w:t>
      </w:r>
      <w:r w:rsidRPr="00DE7DD0">
        <w:rPr>
          <w:rFonts w:ascii="Arial Nova" w:hAnsi="Arial Nova"/>
          <w:color w:val="111111"/>
          <w:sz w:val="23"/>
          <w:szCs w:val="23"/>
        </w:rPr>
        <w:t xml:space="preserve"> If you have a disabled child, you can receive up to £4,000 per child - that's up to £1,000 every three months.</w:t>
      </w:r>
    </w:p>
    <w:p w14:paraId="6086FCE4" w14:textId="77777777" w:rsidR="005B24E4" w:rsidRDefault="005B24E4" w:rsidP="005B24E4">
      <w:pPr>
        <w:jc w:val="both"/>
        <w:rPr>
          <w:rStyle w:val="Emphasis"/>
          <w:rFonts w:ascii="Arial Nova" w:hAnsi="Arial Nova"/>
          <w:i w:val="0"/>
          <w:iCs w:val="0"/>
          <w:sz w:val="23"/>
          <w:szCs w:val="23"/>
        </w:rPr>
      </w:pPr>
    </w:p>
    <w:p w14:paraId="35A0B0BD" w14:textId="77777777" w:rsidR="005B24E4" w:rsidRDefault="005B24E4" w:rsidP="005B24E4">
      <w:pPr>
        <w:jc w:val="both"/>
        <w:rPr>
          <w:rStyle w:val="Emphasis"/>
          <w:rFonts w:ascii="Arial Nova" w:hAnsi="Arial Nova"/>
          <w:i w:val="0"/>
          <w:iCs w:val="0"/>
          <w:sz w:val="23"/>
          <w:szCs w:val="23"/>
        </w:rPr>
      </w:pPr>
      <w:r>
        <w:rPr>
          <w:rStyle w:val="Emphasis"/>
          <w:rFonts w:ascii="Arial Nova" w:hAnsi="Arial Nova"/>
          <w:i w:val="0"/>
          <w:iCs w:val="0"/>
          <w:sz w:val="23"/>
          <w:szCs w:val="23"/>
        </w:rPr>
        <w:t>Criteria are the same as for WORKING PARENTS’ FUNDING above.</w:t>
      </w:r>
    </w:p>
    <w:p w14:paraId="70A90A70" w14:textId="77777777" w:rsidR="005B24E4" w:rsidRPr="005C4B36" w:rsidRDefault="005B24E4" w:rsidP="005B24E4">
      <w:pPr>
        <w:jc w:val="both"/>
        <w:rPr>
          <w:rFonts w:ascii="Arial Nova" w:hAnsi="Arial Nova"/>
          <w:sz w:val="23"/>
          <w:szCs w:val="23"/>
        </w:rPr>
      </w:pPr>
      <w:r w:rsidRPr="00DE7DD0">
        <w:rPr>
          <w:rFonts w:ascii="Arial Nova" w:hAnsi="Arial Nova"/>
          <w:b/>
          <w:color w:val="111111"/>
          <w:sz w:val="23"/>
          <w:szCs w:val="23"/>
        </w:rPr>
        <w:t xml:space="preserve">You </w:t>
      </w:r>
      <w:r w:rsidRPr="00DE7DD0">
        <w:rPr>
          <w:rFonts w:ascii="Arial Nova" w:hAnsi="Arial Nova"/>
          <w:b/>
          <w:color w:val="111111"/>
          <w:sz w:val="23"/>
          <w:szCs w:val="23"/>
          <w:u w:val="single"/>
        </w:rPr>
        <w:t>can’t</w:t>
      </w:r>
      <w:r w:rsidRPr="00DE7DD0">
        <w:rPr>
          <w:rFonts w:ascii="Arial Nova" w:hAnsi="Arial Nova"/>
          <w:b/>
          <w:color w:val="111111"/>
          <w:sz w:val="23"/>
          <w:szCs w:val="23"/>
        </w:rPr>
        <w:t xml:space="preserve"> use Tax-Free Childcare at the same time as childcare vouchers, Universal Credit or tax credits. You </w:t>
      </w:r>
      <w:r w:rsidRPr="00DE7DD0">
        <w:rPr>
          <w:rStyle w:val="Strong"/>
          <w:rFonts w:ascii="Arial Nova" w:eastAsiaTheme="majorEastAsia" w:hAnsi="Arial Nova"/>
          <w:color w:val="111111"/>
          <w:sz w:val="23"/>
          <w:szCs w:val="23"/>
          <w:u w:val="single"/>
        </w:rPr>
        <w:t>can</w:t>
      </w:r>
      <w:r w:rsidRPr="00DE7DD0">
        <w:rPr>
          <w:rStyle w:val="Strong"/>
          <w:rFonts w:ascii="Arial Nova" w:eastAsiaTheme="majorEastAsia" w:hAnsi="Arial Nova"/>
          <w:color w:val="111111"/>
          <w:sz w:val="23"/>
          <w:szCs w:val="23"/>
        </w:rPr>
        <w:t xml:space="preserve"> </w:t>
      </w:r>
      <w:r w:rsidRPr="00DE7DD0">
        <w:rPr>
          <w:rFonts w:ascii="Arial Nova" w:hAnsi="Arial Nova"/>
          <w:b/>
          <w:color w:val="111111"/>
          <w:sz w:val="23"/>
          <w:szCs w:val="23"/>
        </w:rPr>
        <w:t xml:space="preserve">use it </w:t>
      </w:r>
      <w:r>
        <w:rPr>
          <w:rFonts w:ascii="Arial Nova" w:hAnsi="Arial Nova"/>
          <w:b/>
          <w:color w:val="111111"/>
          <w:sz w:val="23"/>
          <w:szCs w:val="23"/>
        </w:rPr>
        <w:t>alongside funding for working parents</w:t>
      </w:r>
      <w:r w:rsidRPr="00DE7DD0">
        <w:rPr>
          <w:rFonts w:ascii="Arial Nova" w:hAnsi="Arial Nova"/>
          <w:b/>
          <w:color w:val="111111"/>
          <w:sz w:val="23"/>
          <w:szCs w:val="23"/>
        </w:rPr>
        <w:t>.</w:t>
      </w:r>
    </w:p>
    <w:p w14:paraId="20026B57" w14:textId="77777777" w:rsidR="005B24E4" w:rsidRPr="00DE7DD0" w:rsidRDefault="005B24E4" w:rsidP="005B24E4">
      <w:pPr>
        <w:pStyle w:val="NoSpacing"/>
        <w:rPr>
          <w:rStyle w:val="Emphasis"/>
          <w:rFonts w:ascii="Arial Nova" w:hAnsi="Arial Nova"/>
          <w:i w:val="0"/>
          <w:iCs w:val="0"/>
          <w:sz w:val="23"/>
          <w:szCs w:val="23"/>
        </w:rPr>
      </w:pPr>
    </w:p>
    <w:p w14:paraId="17DCBDCD" w14:textId="77777777" w:rsidR="005B24E4" w:rsidRPr="008D2F65" w:rsidRDefault="005B24E4" w:rsidP="005B24E4">
      <w:pPr>
        <w:pStyle w:val="Heading2"/>
      </w:pPr>
      <w:bookmarkStart w:id="6" w:name="_Toc224646054"/>
      <w:r w:rsidRPr="008D2F65">
        <w:t>EARLY YEARS PUPIL PREMIUM</w:t>
      </w:r>
      <w:r>
        <w:t xml:space="preserve"> (EYPP)</w:t>
      </w:r>
      <w:bookmarkEnd w:id="6"/>
    </w:p>
    <w:p w14:paraId="0A6A291C" w14:textId="77777777" w:rsidR="005B24E4" w:rsidRPr="00DE7DD0" w:rsidRDefault="005B24E4" w:rsidP="005B24E4">
      <w:pPr>
        <w:jc w:val="both"/>
        <w:rPr>
          <w:rFonts w:ascii="Arial Nova" w:hAnsi="Arial Nova"/>
          <w:bCs/>
          <w:sz w:val="23"/>
          <w:szCs w:val="23"/>
        </w:rPr>
      </w:pPr>
      <w:r w:rsidRPr="00DE7DD0">
        <w:rPr>
          <w:rFonts w:ascii="Arial Nova" w:hAnsi="Arial Nova"/>
          <w:bCs/>
          <w:sz w:val="23"/>
          <w:szCs w:val="23"/>
        </w:rPr>
        <w:t xml:space="preserve">EYPP is additional funding for early years settings to improve the provision that disadvantaged </w:t>
      </w:r>
      <w:r>
        <w:rPr>
          <w:rFonts w:ascii="Arial Nova" w:hAnsi="Arial Nova"/>
          <w:bCs/>
          <w:sz w:val="23"/>
          <w:szCs w:val="23"/>
        </w:rPr>
        <w:t xml:space="preserve">children </w:t>
      </w:r>
      <w:r w:rsidRPr="00DE7DD0">
        <w:rPr>
          <w:rFonts w:ascii="Arial Nova" w:hAnsi="Arial Nova"/>
          <w:bCs/>
          <w:sz w:val="23"/>
          <w:szCs w:val="23"/>
        </w:rPr>
        <w:t>receive. We use th</w:t>
      </w:r>
      <w:r>
        <w:rPr>
          <w:rFonts w:ascii="Arial Nova" w:hAnsi="Arial Nova"/>
          <w:bCs/>
          <w:sz w:val="23"/>
          <w:szCs w:val="23"/>
        </w:rPr>
        <w:t>is</w:t>
      </w:r>
      <w:r w:rsidRPr="00DE7DD0">
        <w:rPr>
          <w:rFonts w:ascii="Arial Nova" w:hAnsi="Arial Nova"/>
          <w:bCs/>
          <w:sz w:val="23"/>
          <w:szCs w:val="23"/>
        </w:rPr>
        <w:t xml:space="preserve"> additional funding to support these children, using it to purchase additional equipment and resources</w:t>
      </w:r>
      <w:r>
        <w:rPr>
          <w:rFonts w:ascii="Arial Nova" w:hAnsi="Arial Nova"/>
          <w:bCs/>
          <w:sz w:val="23"/>
          <w:szCs w:val="23"/>
        </w:rPr>
        <w:t>,</w:t>
      </w:r>
      <w:r w:rsidRPr="00DE7DD0">
        <w:rPr>
          <w:rFonts w:ascii="Arial Nova" w:hAnsi="Arial Nova"/>
          <w:bCs/>
          <w:sz w:val="23"/>
          <w:szCs w:val="23"/>
        </w:rPr>
        <w:t xml:space="preserve"> or additional support if it benefits the child’s learning.</w:t>
      </w:r>
    </w:p>
    <w:p w14:paraId="25B7BD2A" w14:textId="77777777" w:rsidR="005B24E4" w:rsidRPr="00DE7DD0" w:rsidRDefault="005B24E4" w:rsidP="005B24E4">
      <w:pPr>
        <w:jc w:val="both"/>
        <w:rPr>
          <w:rFonts w:ascii="Arial Nova" w:hAnsi="Arial Nova"/>
          <w:bCs/>
          <w:sz w:val="23"/>
          <w:szCs w:val="23"/>
        </w:rPr>
      </w:pPr>
    </w:p>
    <w:p w14:paraId="14E0AB42" w14:textId="77777777" w:rsidR="005B24E4" w:rsidRPr="00DE7DD0" w:rsidRDefault="005B24E4" w:rsidP="005B24E4">
      <w:pPr>
        <w:jc w:val="both"/>
        <w:rPr>
          <w:rFonts w:ascii="Arial Nova" w:hAnsi="Arial Nova"/>
          <w:bCs/>
          <w:sz w:val="23"/>
          <w:szCs w:val="23"/>
        </w:rPr>
      </w:pPr>
      <w:r w:rsidRPr="00DE7DD0">
        <w:rPr>
          <w:rFonts w:ascii="Arial Nova" w:hAnsi="Arial Nova"/>
          <w:bCs/>
          <w:sz w:val="23"/>
          <w:szCs w:val="23"/>
        </w:rPr>
        <w:t>We may be able to claim EYPP for your child</w:t>
      </w:r>
      <w:r>
        <w:rPr>
          <w:rFonts w:ascii="Arial Nova" w:hAnsi="Arial Nova"/>
          <w:bCs/>
          <w:sz w:val="23"/>
          <w:szCs w:val="23"/>
        </w:rPr>
        <w:t xml:space="preserve"> if they are currently receiving FEEE2 or FEEE3&amp;4 and</w:t>
      </w:r>
      <w:r w:rsidRPr="00DE7DD0">
        <w:rPr>
          <w:rFonts w:ascii="Arial Nova" w:hAnsi="Arial Nova"/>
          <w:bCs/>
          <w:sz w:val="23"/>
          <w:szCs w:val="23"/>
        </w:rPr>
        <w:t xml:space="preserve"> you are claiming any of the following benefits:</w:t>
      </w:r>
    </w:p>
    <w:p w14:paraId="0A16C2E5"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lang w:eastAsia="en-GB"/>
        </w:rPr>
      </w:pPr>
      <w:r w:rsidRPr="00DE7DD0">
        <w:rPr>
          <w:rFonts w:ascii="Arial Nova" w:hAnsi="Arial Nova" w:cs="Arial"/>
          <w:color w:val="1A191A"/>
          <w:sz w:val="23"/>
          <w:szCs w:val="23"/>
        </w:rPr>
        <w:t>income support</w:t>
      </w:r>
    </w:p>
    <w:p w14:paraId="263F7C59"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income-based Jobseekers Allowance (JSA)</w:t>
      </w:r>
    </w:p>
    <w:p w14:paraId="6C921BCD"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income related employment support allowance (ESA)</w:t>
      </w:r>
    </w:p>
    <w:p w14:paraId="3C416D87"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 xml:space="preserve">child tax credit (providing you are </w:t>
      </w:r>
      <w:proofErr w:type="gramStart"/>
      <w:r w:rsidRPr="00DE7DD0">
        <w:rPr>
          <w:rFonts w:ascii="Arial Nova" w:hAnsi="Arial Nova" w:cs="Arial"/>
          <w:color w:val="1A191A"/>
          <w:sz w:val="23"/>
          <w:szCs w:val="23"/>
        </w:rPr>
        <w:t>not also</w:t>
      </w:r>
      <w:proofErr w:type="gramEnd"/>
      <w:r w:rsidRPr="00DE7DD0">
        <w:rPr>
          <w:rFonts w:ascii="Arial Nova" w:hAnsi="Arial Nova" w:cs="Arial"/>
          <w:color w:val="1A191A"/>
          <w:sz w:val="23"/>
          <w:szCs w:val="23"/>
        </w:rPr>
        <w:t xml:space="preserve"> entitled to Working Tax Credit (WTC) and have an annual gross income of no more than £16,190)</w:t>
      </w:r>
    </w:p>
    <w:p w14:paraId="351396CE"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WTC run-on, paid 4 weeks after you stop qualifying for WTC</w:t>
      </w:r>
    </w:p>
    <w:p w14:paraId="4B8D309B"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support under part VI of the immigration and Asylum Act 1999</w:t>
      </w:r>
    </w:p>
    <w:p w14:paraId="028E8700"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the guaranteed element of the state pension credit</w:t>
      </w:r>
    </w:p>
    <w:p w14:paraId="30DDB290"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Universal Credit (currently under review)</w:t>
      </w:r>
    </w:p>
    <w:p w14:paraId="4418148F" w14:textId="77777777" w:rsidR="005B24E4" w:rsidRPr="00DE7DD0" w:rsidRDefault="005B24E4" w:rsidP="005B24E4">
      <w:pPr>
        <w:pStyle w:val="NoSpacing"/>
        <w:rPr>
          <w:rFonts w:ascii="Arial Nova" w:hAnsi="Arial Nova"/>
          <w:sz w:val="23"/>
          <w:szCs w:val="23"/>
        </w:rPr>
      </w:pPr>
      <w:r w:rsidRPr="00DE7DD0">
        <w:rPr>
          <w:rFonts w:ascii="Arial Nova" w:hAnsi="Arial Nova"/>
          <w:sz w:val="23"/>
          <w:szCs w:val="23"/>
        </w:rPr>
        <w:t>We may also be able to get EYPP if your child has:</w:t>
      </w:r>
    </w:p>
    <w:p w14:paraId="6AD97F0C" w14:textId="77777777" w:rsidR="005B24E4" w:rsidRPr="00DE7DD0" w:rsidRDefault="005B24E4" w:rsidP="005B24E4">
      <w:pPr>
        <w:pStyle w:val="NoSpacing"/>
        <w:numPr>
          <w:ilvl w:val="0"/>
          <w:numId w:val="12"/>
        </w:numPr>
        <w:rPr>
          <w:rFonts w:ascii="Arial Nova" w:hAnsi="Arial Nova"/>
          <w:sz w:val="23"/>
          <w:szCs w:val="23"/>
        </w:rPr>
      </w:pPr>
      <w:r w:rsidRPr="00DE7DD0">
        <w:rPr>
          <w:rFonts w:ascii="Arial Nova" w:hAnsi="Arial Nova"/>
          <w:sz w:val="23"/>
          <w:szCs w:val="23"/>
        </w:rPr>
        <w:t xml:space="preserve">been in local authority care for at least one </w:t>
      </w:r>
      <w:proofErr w:type="gramStart"/>
      <w:r w:rsidRPr="00DE7DD0">
        <w:rPr>
          <w:rFonts w:ascii="Arial Nova" w:hAnsi="Arial Nova"/>
          <w:sz w:val="23"/>
          <w:szCs w:val="23"/>
        </w:rPr>
        <w:t>day</w:t>
      </w:r>
      <w:r>
        <w:rPr>
          <w:rFonts w:ascii="Arial Nova" w:hAnsi="Arial Nova"/>
          <w:sz w:val="23"/>
          <w:szCs w:val="23"/>
        </w:rPr>
        <w:t>;</w:t>
      </w:r>
      <w:proofErr w:type="gramEnd"/>
    </w:p>
    <w:p w14:paraId="34EBEC0B" w14:textId="77777777" w:rsidR="005B24E4" w:rsidRPr="00DE7DD0" w:rsidRDefault="005B24E4" w:rsidP="005B24E4">
      <w:pPr>
        <w:pStyle w:val="NoSpacing"/>
        <w:numPr>
          <w:ilvl w:val="0"/>
          <w:numId w:val="12"/>
        </w:numPr>
        <w:rPr>
          <w:rFonts w:ascii="Arial Nova" w:hAnsi="Arial Nova"/>
          <w:sz w:val="23"/>
          <w:szCs w:val="23"/>
        </w:rPr>
      </w:pPr>
      <w:r w:rsidRPr="00DE7DD0">
        <w:rPr>
          <w:rFonts w:ascii="Arial Nova" w:hAnsi="Arial Nova"/>
          <w:sz w:val="23"/>
          <w:szCs w:val="23"/>
        </w:rPr>
        <w:t xml:space="preserve">been adopted from </w:t>
      </w:r>
      <w:proofErr w:type="gramStart"/>
      <w:r w:rsidRPr="00DE7DD0">
        <w:rPr>
          <w:rFonts w:ascii="Arial Nova" w:hAnsi="Arial Nova"/>
          <w:sz w:val="23"/>
          <w:szCs w:val="23"/>
        </w:rPr>
        <w:t>care</w:t>
      </w:r>
      <w:r>
        <w:rPr>
          <w:rFonts w:ascii="Arial Nova" w:hAnsi="Arial Nova"/>
          <w:sz w:val="23"/>
          <w:szCs w:val="23"/>
        </w:rPr>
        <w:t>;</w:t>
      </w:r>
      <w:proofErr w:type="gramEnd"/>
    </w:p>
    <w:p w14:paraId="59CB1F10" w14:textId="77777777" w:rsidR="005B24E4" w:rsidRPr="00DE7DD0" w:rsidRDefault="005B24E4" w:rsidP="005B24E4">
      <w:pPr>
        <w:pStyle w:val="NoSpacing"/>
        <w:numPr>
          <w:ilvl w:val="0"/>
          <w:numId w:val="12"/>
        </w:numPr>
        <w:rPr>
          <w:rFonts w:ascii="Arial Nova" w:hAnsi="Arial Nova"/>
          <w:sz w:val="23"/>
          <w:szCs w:val="23"/>
        </w:rPr>
      </w:pPr>
      <w:r w:rsidRPr="00DE7DD0">
        <w:rPr>
          <w:rFonts w:ascii="Arial Nova" w:hAnsi="Arial Nova"/>
          <w:sz w:val="23"/>
          <w:szCs w:val="23"/>
        </w:rPr>
        <w:t>left care through a special guardianship</w:t>
      </w:r>
      <w:r>
        <w:rPr>
          <w:rFonts w:ascii="Arial Nova" w:hAnsi="Arial Nova"/>
          <w:sz w:val="23"/>
          <w:szCs w:val="23"/>
        </w:rPr>
        <w:t>.</w:t>
      </w:r>
    </w:p>
    <w:p w14:paraId="60738413" w14:textId="77777777" w:rsidR="005B24E4" w:rsidRPr="00DE7DD0" w:rsidRDefault="005B24E4" w:rsidP="005B24E4">
      <w:pPr>
        <w:jc w:val="both"/>
        <w:rPr>
          <w:rFonts w:ascii="Arial Nova" w:hAnsi="Arial Nova"/>
          <w:bCs/>
          <w:sz w:val="23"/>
          <w:szCs w:val="23"/>
        </w:rPr>
      </w:pPr>
    </w:p>
    <w:p w14:paraId="4A9EAFE2" w14:textId="77777777" w:rsidR="005B24E4" w:rsidRDefault="005B24E4" w:rsidP="005B24E4">
      <w:pPr>
        <w:jc w:val="both"/>
        <w:rPr>
          <w:rFonts w:ascii="Arial Nova" w:hAnsi="Arial Nova"/>
          <w:bCs/>
          <w:sz w:val="23"/>
          <w:szCs w:val="23"/>
        </w:rPr>
      </w:pPr>
      <w:r w:rsidRPr="00DE7DD0">
        <w:rPr>
          <w:rFonts w:ascii="Arial Nova" w:hAnsi="Arial Nova"/>
          <w:bCs/>
          <w:sz w:val="23"/>
          <w:szCs w:val="23"/>
        </w:rPr>
        <w:t>If you think your child may be eligible for EYPP, there will be an opportunity to provide details on the Funding Parent Agreement Form, or please speak to Jane for more information</w:t>
      </w:r>
      <w:r>
        <w:rPr>
          <w:rFonts w:ascii="Arial Nova" w:hAnsi="Arial Nova"/>
          <w:bCs/>
          <w:sz w:val="23"/>
          <w:szCs w:val="23"/>
        </w:rPr>
        <w:t>.</w:t>
      </w:r>
    </w:p>
    <w:p w14:paraId="44CE48EB" w14:textId="77777777" w:rsidR="005B24E4" w:rsidRPr="00DF57F7" w:rsidRDefault="005B24E4" w:rsidP="005B24E4">
      <w:pPr>
        <w:jc w:val="both"/>
        <w:rPr>
          <w:rFonts w:ascii="Comic Sans MS" w:hAnsi="Comic Sans MS"/>
        </w:rPr>
      </w:pPr>
    </w:p>
    <w:p w14:paraId="38D034B7" w14:textId="77777777" w:rsidR="005B24E4" w:rsidRPr="008D2F65" w:rsidRDefault="005B24E4" w:rsidP="005B24E4">
      <w:pPr>
        <w:pStyle w:val="Heading2"/>
      </w:pPr>
      <w:bookmarkStart w:id="7" w:name="_Toc224646055"/>
      <w:r w:rsidRPr="008D2F65">
        <w:t>DISABILITY ACCESS FUND</w:t>
      </w:r>
      <w:r>
        <w:t xml:space="preserve"> (DAF)</w:t>
      </w:r>
      <w:bookmarkEnd w:id="7"/>
    </w:p>
    <w:p w14:paraId="2683260D" w14:textId="77777777" w:rsidR="005B24E4" w:rsidRPr="003A2213" w:rsidRDefault="005B24E4" w:rsidP="005B24E4">
      <w:pPr>
        <w:pStyle w:val="NormalWeb"/>
        <w:shd w:val="clear" w:color="auto" w:fill="FFFFFF"/>
        <w:spacing w:before="0" w:beforeAutospacing="0" w:after="120" w:afterAutospacing="0"/>
        <w:jc w:val="both"/>
        <w:textAlignment w:val="baseline"/>
        <w:rPr>
          <w:rFonts w:ascii="Arial Nova" w:hAnsi="Arial Nova" w:cs="Arial"/>
          <w:color w:val="000000" w:themeColor="text1"/>
          <w:sz w:val="23"/>
          <w:szCs w:val="23"/>
        </w:rPr>
      </w:pPr>
      <w:r w:rsidRPr="003A2213">
        <w:rPr>
          <w:rFonts w:ascii="Arial Nova" w:hAnsi="Arial Nova" w:cs="Arial"/>
          <w:color w:val="000000" w:themeColor="text1"/>
          <w:sz w:val="23"/>
          <w:szCs w:val="23"/>
        </w:rPr>
        <w:t xml:space="preserve">If your child receives disability living allowance (DLA), we are able to claim </w:t>
      </w:r>
      <w:r>
        <w:rPr>
          <w:rFonts w:ascii="Arial Nova" w:hAnsi="Arial Nova" w:cs="Arial"/>
          <w:color w:val="000000" w:themeColor="text1"/>
          <w:sz w:val="23"/>
          <w:szCs w:val="23"/>
        </w:rPr>
        <w:t>DAF</w:t>
      </w:r>
      <w:r w:rsidRPr="003A2213">
        <w:rPr>
          <w:rFonts w:ascii="Arial Nova" w:hAnsi="Arial Nova" w:cs="Arial"/>
          <w:color w:val="000000" w:themeColor="text1"/>
          <w:sz w:val="23"/>
          <w:szCs w:val="23"/>
        </w:rPr>
        <w:t xml:space="preserve"> for them, of £</w:t>
      </w:r>
      <w:r>
        <w:rPr>
          <w:rFonts w:ascii="Arial Nova" w:hAnsi="Arial Nova" w:cs="Arial"/>
          <w:color w:val="000000" w:themeColor="text1"/>
          <w:sz w:val="23"/>
          <w:szCs w:val="23"/>
        </w:rPr>
        <w:t>975</w:t>
      </w:r>
      <w:r w:rsidRPr="003A2213">
        <w:rPr>
          <w:rFonts w:ascii="Arial Nova" w:hAnsi="Arial Nova" w:cs="Arial"/>
          <w:color w:val="000000" w:themeColor="text1"/>
          <w:sz w:val="23"/>
          <w:szCs w:val="23"/>
        </w:rPr>
        <w:t xml:space="preserve"> per child. This is a one-off payment paid on an annual basis (one payment per financial year). The payment can only be made to one provider and cannot be split so if your child receives provision at more than one provider, you will need to decide which setting will receive the DAF payment.</w:t>
      </w:r>
      <w:r>
        <w:rPr>
          <w:rFonts w:ascii="Arial Nova" w:hAnsi="Arial Nova" w:cs="Arial"/>
          <w:color w:val="000000" w:themeColor="text1"/>
          <w:sz w:val="23"/>
          <w:szCs w:val="23"/>
        </w:rPr>
        <w:t xml:space="preserve"> </w:t>
      </w:r>
      <w:r w:rsidRPr="003A2213">
        <w:rPr>
          <w:rFonts w:ascii="Arial Nova" w:hAnsi="Arial Nova" w:cs="Arial"/>
          <w:color w:val="000000" w:themeColor="text1"/>
          <w:sz w:val="23"/>
          <w:szCs w:val="23"/>
        </w:rPr>
        <w:t>The purpose of DAF is to help us make reasonable adjustments at our setting to improve the child's access to funded early education. It is paid directly to Preschool, and we will work with you to decide how it should be spent. The DAF </w:t>
      </w:r>
      <w:r w:rsidRPr="003A2213">
        <w:rPr>
          <w:rStyle w:val="Strong"/>
          <w:rFonts w:ascii="Arial Nova" w:eastAsiaTheme="majorEastAsia" w:hAnsi="Arial Nova" w:cs="Arial"/>
          <w:color w:val="000000" w:themeColor="text1"/>
          <w:sz w:val="23"/>
          <w:szCs w:val="23"/>
          <w:bdr w:val="none" w:sz="0" w:space="0" w:color="auto" w:frame="1"/>
        </w:rPr>
        <w:t>cannot</w:t>
      </w:r>
      <w:r w:rsidRPr="003A2213">
        <w:rPr>
          <w:rFonts w:ascii="Arial Nova" w:hAnsi="Arial Nova" w:cs="Arial"/>
          <w:color w:val="000000" w:themeColor="text1"/>
          <w:sz w:val="23"/>
          <w:szCs w:val="23"/>
        </w:rPr>
        <w:t> be used towards childcare fees or providing more FEEE hours.</w:t>
      </w:r>
    </w:p>
    <w:p w14:paraId="105784D6" w14:textId="77777777" w:rsidR="005B24E4" w:rsidRDefault="005B24E4" w:rsidP="005B24E4">
      <w:pPr>
        <w:pStyle w:val="NormalWeb"/>
        <w:shd w:val="clear" w:color="auto" w:fill="FFFFFF"/>
        <w:spacing w:before="0" w:beforeAutospacing="0" w:after="0" w:afterAutospacing="0"/>
        <w:jc w:val="both"/>
        <w:textAlignment w:val="baseline"/>
        <w:rPr>
          <w:rStyle w:val="Hyperlink"/>
          <w:rFonts w:ascii="Arial Nova" w:eastAsiaTheme="majorEastAsia" w:hAnsi="Arial Nova" w:cs="Arial"/>
          <w:sz w:val="23"/>
          <w:szCs w:val="23"/>
        </w:rPr>
      </w:pPr>
      <w:r w:rsidRPr="003A2213">
        <w:rPr>
          <w:rFonts w:ascii="Arial Nova" w:hAnsi="Arial Nova" w:cs="Arial"/>
          <w:color w:val="000000" w:themeColor="text1"/>
          <w:sz w:val="23"/>
          <w:szCs w:val="23"/>
        </w:rPr>
        <w:t>If you would like us to claim DAF for your child, please speak to Jane. Proof of their DLA entitlement will be required to be seen before any claim can be made</w:t>
      </w:r>
      <w:r>
        <w:rPr>
          <w:rFonts w:ascii="Arial Nova" w:hAnsi="Arial Nova" w:cs="Arial"/>
          <w:color w:val="000000" w:themeColor="text1"/>
          <w:sz w:val="23"/>
          <w:szCs w:val="23"/>
        </w:rPr>
        <w:t>.</w:t>
      </w:r>
    </w:p>
    <w:p w14:paraId="755C93A1" w14:textId="77777777" w:rsidR="002602DD" w:rsidRPr="002602DD" w:rsidRDefault="002602DD" w:rsidP="005B24E4">
      <w:pPr>
        <w:pStyle w:val="Heading1"/>
      </w:pPr>
    </w:p>
    <w:sectPr w:rsidR="002602DD" w:rsidRPr="002602DD" w:rsidSect="0016539F">
      <w:footerReference w:type="default" r:id="rId11"/>
      <w:pgSz w:w="11906" w:h="16838" w:code="9"/>
      <w:pgMar w:top="709"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395E" w14:textId="77777777" w:rsidR="00EA2706" w:rsidRDefault="00EA2706" w:rsidP="005C4B36">
      <w:r>
        <w:separator/>
      </w:r>
    </w:p>
  </w:endnote>
  <w:endnote w:type="continuationSeparator" w:id="0">
    <w:p w14:paraId="708C76E5" w14:textId="77777777" w:rsidR="00EA2706" w:rsidRDefault="00EA2706" w:rsidP="005C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41659028"/>
      <w:docPartObj>
        <w:docPartGallery w:val="Page Numbers (Bottom of Page)"/>
        <w:docPartUnique/>
      </w:docPartObj>
    </w:sdtPr>
    <w:sdtContent>
      <w:p w14:paraId="185015C3" w14:textId="388DE6FB" w:rsidR="005C4B36" w:rsidRDefault="005C4B3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B0A23CA" w14:textId="77777777" w:rsidR="005C4B36" w:rsidRDefault="005C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C05C" w14:textId="77777777" w:rsidR="00EA2706" w:rsidRDefault="00EA2706" w:rsidP="005C4B36">
      <w:r>
        <w:separator/>
      </w:r>
    </w:p>
  </w:footnote>
  <w:footnote w:type="continuationSeparator" w:id="0">
    <w:p w14:paraId="109259BD" w14:textId="77777777" w:rsidR="00EA2706" w:rsidRDefault="00EA2706" w:rsidP="005C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0D8"/>
    <w:multiLevelType w:val="hybridMultilevel"/>
    <w:tmpl w:val="AC0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67E"/>
    <w:multiLevelType w:val="hybridMultilevel"/>
    <w:tmpl w:val="327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006B9"/>
    <w:multiLevelType w:val="hybridMultilevel"/>
    <w:tmpl w:val="20C6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4133"/>
    <w:multiLevelType w:val="hybridMultilevel"/>
    <w:tmpl w:val="F9607E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8C559E"/>
    <w:multiLevelType w:val="hybridMultilevel"/>
    <w:tmpl w:val="99C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03E96"/>
    <w:multiLevelType w:val="hybridMultilevel"/>
    <w:tmpl w:val="7F12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BA5B14"/>
    <w:multiLevelType w:val="multilevel"/>
    <w:tmpl w:val="A3D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A665D"/>
    <w:multiLevelType w:val="hybridMultilevel"/>
    <w:tmpl w:val="B94C51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FC31177"/>
    <w:multiLevelType w:val="hybridMultilevel"/>
    <w:tmpl w:val="51EC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F62D4"/>
    <w:multiLevelType w:val="multilevel"/>
    <w:tmpl w:val="4E8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6475EC"/>
    <w:multiLevelType w:val="hybridMultilevel"/>
    <w:tmpl w:val="47DC5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43FA6"/>
    <w:multiLevelType w:val="hybridMultilevel"/>
    <w:tmpl w:val="D43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76287"/>
    <w:multiLevelType w:val="hybridMultilevel"/>
    <w:tmpl w:val="600A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927556"/>
    <w:multiLevelType w:val="hybridMultilevel"/>
    <w:tmpl w:val="55946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B1BD8"/>
    <w:multiLevelType w:val="hybridMultilevel"/>
    <w:tmpl w:val="DD2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E26C1"/>
    <w:multiLevelType w:val="hybridMultilevel"/>
    <w:tmpl w:val="DA9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553130"/>
    <w:multiLevelType w:val="hybridMultilevel"/>
    <w:tmpl w:val="9C52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7F3C92"/>
    <w:multiLevelType w:val="hybridMultilevel"/>
    <w:tmpl w:val="77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8443B"/>
    <w:multiLevelType w:val="hybridMultilevel"/>
    <w:tmpl w:val="BC9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F22C27"/>
    <w:multiLevelType w:val="hybridMultilevel"/>
    <w:tmpl w:val="194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44B0D"/>
    <w:multiLevelType w:val="hybridMultilevel"/>
    <w:tmpl w:val="EA56A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AD6389"/>
    <w:multiLevelType w:val="multilevel"/>
    <w:tmpl w:val="88C6A5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ECB2732"/>
    <w:multiLevelType w:val="hybridMultilevel"/>
    <w:tmpl w:val="CCC0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862787">
    <w:abstractNumId w:val="11"/>
  </w:num>
  <w:num w:numId="2" w16cid:durableId="1888255623">
    <w:abstractNumId w:val="1"/>
  </w:num>
  <w:num w:numId="3" w16cid:durableId="736250451">
    <w:abstractNumId w:val="3"/>
  </w:num>
  <w:num w:numId="4" w16cid:durableId="99447476">
    <w:abstractNumId w:val="12"/>
  </w:num>
  <w:num w:numId="5" w16cid:durableId="970329474">
    <w:abstractNumId w:val="13"/>
  </w:num>
  <w:num w:numId="6" w16cid:durableId="1660040931">
    <w:abstractNumId w:val="16"/>
  </w:num>
  <w:num w:numId="7" w16cid:durableId="1467509700">
    <w:abstractNumId w:val="10"/>
  </w:num>
  <w:num w:numId="8" w16cid:durableId="124809635">
    <w:abstractNumId w:val="5"/>
  </w:num>
  <w:num w:numId="9" w16cid:durableId="1508711878">
    <w:abstractNumId w:val="0"/>
  </w:num>
  <w:num w:numId="10" w16cid:durableId="1853715488">
    <w:abstractNumId w:val="17"/>
  </w:num>
  <w:num w:numId="11" w16cid:durableId="1099256336">
    <w:abstractNumId w:val="9"/>
  </w:num>
  <w:num w:numId="12" w16cid:durableId="1849909227">
    <w:abstractNumId w:val="19"/>
  </w:num>
  <w:num w:numId="13" w16cid:durableId="1364020422">
    <w:abstractNumId w:val="20"/>
  </w:num>
  <w:num w:numId="14" w16cid:durableId="416707081">
    <w:abstractNumId w:val="2"/>
  </w:num>
  <w:num w:numId="15" w16cid:durableId="58945055">
    <w:abstractNumId w:val="7"/>
  </w:num>
  <w:num w:numId="16" w16cid:durableId="1696465895">
    <w:abstractNumId w:val="8"/>
  </w:num>
  <w:num w:numId="17" w16cid:durableId="1534804552">
    <w:abstractNumId w:val="15"/>
  </w:num>
  <w:num w:numId="18" w16cid:durableId="3553798">
    <w:abstractNumId w:val="14"/>
  </w:num>
  <w:num w:numId="19" w16cid:durableId="712578149">
    <w:abstractNumId w:val="4"/>
  </w:num>
  <w:num w:numId="20" w16cid:durableId="1437603069">
    <w:abstractNumId w:val="6"/>
  </w:num>
  <w:num w:numId="21" w16cid:durableId="363360368">
    <w:abstractNumId w:val="21"/>
  </w:num>
  <w:num w:numId="22" w16cid:durableId="1329404261">
    <w:abstractNumId w:val="18"/>
  </w:num>
  <w:num w:numId="23" w16cid:durableId="1680961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A"/>
    <w:rsid w:val="000907DA"/>
    <w:rsid w:val="000B54F1"/>
    <w:rsid w:val="00136D16"/>
    <w:rsid w:val="00156CCB"/>
    <w:rsid w:val="0016539F"/>
    <w:rsid w:val="002120D4"/>
    <w:rsid w:val="002602DD"/>
    <w:rsid w:val="002847E2"/>
    <w:rsid w:val="003051EA"/>
    <w:rsid w:val="00367D01"/>
    <w:rsid w:val="00386488"/>
    <w:rsid w:val="003A2213"/>
    <w:rsid w:val="00486443"/>
    <w:rsid w:val="00497662"/>
    <w:rsid w:val="005B24E4"/>
    <w:rsid w:val="005C4B36"/>
    <w:rsid w:val="005E73AD"/>
    <w:rsid w:val="00652ED6"/>
    <w:rsid w:val="0066440E"/>
    <w:rsid w:val="00666BB3"/>
    <w:rsid w:val="00696E61"/>
    <w:rsid w:val="006A37F8"/>
    <w:rsid w:val="006D69F3"/>
    <w:rsid w:val="0070271A"/>
    <w:rsid w:val="0074036D"/>
    <w:rsid w:val="0078672A"/>
    <w:rsid w:val="007A391D"/>
    <w:rsid w:val="0080794F"/>
    <w:rsid w:val="00831154"/>
    <w:rsid w:val="008D2F65"/>
    <w:rsid w:val="008E357D"/>
    <w:rsid w:val="009130E1"/>
    <w:rsid w:val="009324E7"/>
    <w:rsid w:val="009C7BD5"/>
    <w:rsid w:val="009E7EDE"/>
    <w:rsid w:val="00A43AF0"/>
    <w:rsid w:val="00AB3C45"/>
    <w:rsid w:val="00AD7B19"/>
    <w:rsid w:val="00B14EF4"/>
    <w:rsid w:val="00B45CAE"/>
    <w:rsid w:val="00B502AE"/>
    <w:rsid w:val="00BA564E"/>
    <w:rsid w:val="00C100E8"/>
    <w:rsid w:val="00C6112C"/>
    <w:rsid w:val="00C77BC1"/>
    <w:rsid w:val="00CA0C83"/>
    <w:rsid w:val="00CA2312"/>
    <w:rsid w:val="00CC114D"/>
    <w:rsid w:val="00D664CA"/>
    <w:rsid w:val="00D96973"/>
    <w:rsid w:val="00DA747E"/>
    <w:rsid w:val="00DD7BA7"/>
    <w:rsid w:val="00DE7DD0"/>
    <w:rsid w:val="00E1118B"/>
    <w:rsid w:val="00E12E5B"/>
    <w:rsid w:val="00E5279C"/>
    <w:rsid w:val="00E64276"/>
    <w:rsid w:val="00EA2706"/>
    <w:rsid w:val="00EB496A"/>
    <w:rsid w:val="00EF5382"/>
    <w:rsid w:val="00F3036C"/>
    <w:rsid w:val="00F672FF"/>
    <w:rsid w:val="00F82965"/>
    <w:rsid w:val="00FA0A3D"/>
    <w:rsid w:val="00FC5DFE"/>
    <w:rsid w:val="00FD4012"/>
    <w:rsid w:val="00FD6085"/>
    <w:rsid w:val="00FF1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FF21"/>
  <w15:chartTrackingRefBased/>
  <w15:docId w15:val="{084788B2-968B-42BD-BA6D-018D06A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DA"/>
    <w:pPr>
      <w:spacing w:after="0" w:line="240" w:lineRule="auto"/>
    </w:pPr>
    <w:rPr>
      <w:rFonts w:ascii="Times New Roman" w:eastAsia="Times New Roman" w:hAnsi="Times New Roman" w:cs="Times New Roman"/>
      <w:kern w:val="0"/>
      <w:sz w:val="20"/>
      <w:szCs w:val="20"/>
      <w:lang w:val="en-US"/>
    </w:rPr>
  </w:style>
  <w:style w:type="paragraph" w:styleId="Heading1">
    <w:name w:val="heading 1"/>
    <w:basedOn w:val="Normal"/>
    <w:next w:val="Normal"/>
    <w:link w:val="Heading1Char"/>
    <w:qFormat/>
    <w:rsid w:val="00486443"/>
    <w:pPr>
      <w:keepNext/>
      <w:outlineLvl w:val="0"/>
    </w:pPr>
    <w:rPr>
      <w:rFonts w:ascii="Arial Nova" w:eastAsiaTheme="minorHAnsi" w:hAnsi="Arial Nova"/>
      <w:b/>
      <w:sz w:val="28"/>
      <w:u w:val="single"/>
      <w:lang w:val="en-GB"/>
    </w:rPr>
  </w:style>
  <w:style w:type="paragraph" w:styleId="Heading2">
    <w:name w:val="heading 2"/>
    <w:basedOn w:val="Normal"/>
    <w:next w:val="Normal"/>
    <w:link w:val="Heading2Char"/>
    <w:uiPriority w:val="9"/>
    <w:unhideWhenUsed/>
    <w:qFormat/>
    <w:rsid w:val="00486443"/>
    <w:pPr>
      <w:keepNext/>
      <w:keepLines/>
      <w:spacing w:before="40"/>
      <w:outlineLvl w:val="1"/>
    </w:pPr>
    <w:rPr>
      <w:rFonts w:ascii="Arial Nova" w:eastAsiaTheme="majorEastAsia" w:hAnsi="Arial Nova" w:cstheme="majorBidi"/>
      <w:b/>
      <w:color w:val="000000" w:themeColor="text1"/>
      <w:sz w:val="24"/>
      <w:szCs w:val="26"/>
    </w:rPr>
  </w:style>
  <w:style w:type="paragraph" w:styleId="Heading3">
    <w:name w:val="heading 3"/>
    <w:basedOn w:val="Normal"/>
    <w:next w:val="Normal"/>
    <w:link w:val="Heading3Char"/>
    <w:uiPriority w:val="9"/>
    <w:unhideWhenUsed/>
    <w:qFormat/>
    <w:rsid w:val="00A43AF0"/>
    <w:pPr>
      <w:keepNext/>
      <w:keepLines/>
      <w:spacing w:before="40"/>
      <w:outlineLvl w:val="2"/>
    </w:pPr>
    <w:rPr>
      <w:rFonts w:ascii="Arial Nova" w:eastAsiaTheme="majorEastAsia" w:hAnsi="Arial Nova" w:cstheme="majorBidi"/>
      <w:b/>
      <w:sz w:val="23"/>
      <w:szCs w:val="24"/>
    </w:rPr>
  </w:style>
  <w:style w:type="paragraph" w:styleId="Heading4">
    <w:name w:val="heading 4"/>
    <w:basedOn w:val="Normal"/>
    <w:next w:val="Normal"/>
    <w:link w:val="Heading4Char"/>
    <w:uiPriority w:val="9"/>
    <w:semiHidden/>
    <w:unhideWhenUsed/>
    <w:qFormat/>
    <w:rsid w:val="000907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443"/>
    <w:rPr>
      <w:rFonts w:ascii="Arial Nova" w:hAnsi="Arial Nova" w:cs="Times New Roman"/>
      <w:b/>
      <w:kern w:val="0"/>
      <w:sz w:val="28"/>
      <w:szCs w:val="20"/>
      <w:u w:val="single"/>
    </w:rPr>
  </w:style>
  <w:style w:type="character" w:styleId="Hyperlink">
    <w:name w:val="Hyperlink"/>
    <w:uiPriority w:val="99"/>
    <w:rsid w:val="000907DA"/>
    <w:rPr>
      <w:color w:val="0000FF"/>
      <w:u w:val="single"/>
    </w:rPr>
  </w:style>
  <w:style w:type="character" w:styleId="UnresolvedMention">
    <w:name w:val="Unresolved Mention"/>
    <w:basedOn w:val="DefaultParagraphFont"/>
    <w:uiPriority w:val="99"/>
    <w:semiHidden/>
    <w:unhideWhenUsed/>
    <w:rsid w:val="000907DA"/>
    <w:rPr>
      <w:color w:val="605E5C"/>
      <w:shd w:val="clear" w:color="auto" w:fill="E1DFDD"/>
    </w:rPr>
  </w:style>
  <w:style w:type="character" w:customStyle="1" w:styleId="Heading2Char">
    <w:name w:val="Heading 2 Char"/>
    <w:basedOn w:val="DefaultParagraphFont"/>
    <w:link w:val="Heading2"/>
    <w:uiPriority w:val="9"/>
    <w:rsid w:val="00486443"/>
    <w:rPr>
      <w:rFonts w:ascii="Arial Nova" w:eastAsiaTheme="majorEastAsia" w:hAnsi="Arial Nova" w:cstheme="majorBidi"/>
      <w:b/>
      <w:color w:val="000000" w:themeColor="text1"/>
      <w:kern w:val="0"/>
      <w:sz w:val="24"/>
      <w:szCs w:val="26"/>
      <w:lang w:val="en-US"/>
    </w:rPr>
  </w:style>
  <w:style w:type="character" w:customStyle="1" w:styleId="Heading3Char">
    <w:name w:val="Heading 3 Char"/>
    <w:basedOn w:val="DefaultParagraphFont"/>
    <w:link w:val="Heading3"/>
    <w:uiPriority w:val="9"/>
    <w:rsid w:val="00A43AF0"/>
    <w:rPr>
      <w:rFonts w:ascii="Arial Nova" w:eastAsiaTheme="majorEastAsia" w:hAnsi="Arial Nova" w:cstheme="majorBidi"/>
      <w:b/>
      <w:kern w:val="0"/>
      <w:sz w:val="23"/>
      <w:szCs w:val="24"/>
      <w:lang w:val="en-US"/>
    </w:rPr>
  </w:style>
  <w:style w:type="paragraph" w:styleId="BodyText">
    <w:name w:val="Body Text"/>
    <w:basedOn w:val="Normal"/>
    <w:link w:val="BodyTextChar"/>
    <w:rsid w:val="000907DA"/>
    <w:rPr>
      <w:rFonts w:ascii="Comic Sans MS" w:hAnsi="Comic Sans MS"/>
      <w:sz w:val="24"/>
      <w:lang w:val="en-GB"/>
    </w:rPr>
  </w:style>
  <w:style w:type="character" w:customStyle="1" w:styleId="BodyTextChar">
    <w:name w:val="Body Text Char"/>
    <w:basedOn w:val="DefaultParagraphFont"/>
    <w:link w:val="BodyText"/>
    <w:rsid w:val="000907DA"/>
    <w:rPr>
      <w:rFonts w:ascii="Comic Sans MS" w:eastAsia="Times New Roman" w:hAnsi="Comic Sans MS" w:cs="Times New Roman"/>
      <w:kern w:val="0"/>
      <w:sz w:val="24"/>
      <w:szCs w:val="20"/>
    </w:rPr>
  </w:style>
  <w:style w:type="paragraph" w:styleId="ListParagraph">
    <w:name w:val="List Paragraph"/>
    <w:basedOn w:val="Normal"/>
    <w:uiPriority w:val="34"/>
    <w:qFormat/>
    <w:rsid w:val="000907DA"/>
    <w:pPr>
      <w:spacing w:after="200" w:line="276" w:lineRule="auto"/>
      <w:ind w:left="720"/>
      <w:contextualSpacing/>
    </w:pPr>
    <w:rPr>
      <w:rFonts w:ascii="Calibri" w:eastAsia="Calibri" w:hAnsi="Calibri"/>
      <w:sz w:val="22"/>
      <w:szCs w:val="22"/>
      <w:lang w:val="en-GB"/>
    </w:rPr>
  </w:style>
  <w:style w:type="character" w:customStyle="1" w:styleId="Heading4Char">
    <w:name w:val="Heading 4 Char"/>
    <w:basedOn w:val="DefaultParagraphFont"/>
    <w:link w:val="Heading4"/>
    <w:uiPriority w:val="9"/>
    <w:semiHidden/>
    <w:rsid w:val="000907DA"/>
    <w:rPr>
      <w:rFonts w:asciiTheme="majorHAnsi" w:eastAsiaTheme="majorEastAsia" w:hAnsiTheme="majorHAnsi" w:cstheme="majorBidi"/>
      <w:i/>
      <w:iCs/>
      <w:color w:val="365F91" w:themeColor="accent1" w:themeShade="BF"/>
      <w:kern w:val="0"/>
      <w:sz w:val="20"/>
      <w:szCs w:val="20"/>
      <w:lang w:val="en-US"/>
    </w:rPr>
  </w:style>
  <w:style w:type="paragraph" w:styleId="NoSpacing">
    <w:name w:val="No Spacing"/>
    <w:uiPriority w:val="1"/>
    <w:qFormat/>
    <w:rsid w:val="00652ED6"/>
    <w:pPr>
      <w:spacing w:after="0" w:line="240" w:lineRule="auto"/>
    </w:pPr>
    <w:rPr>
      <w:rFonts w:ascii="Times New Roman" w:eastAsia="Times New Roman" w:hAnsi="Times New Roman" w:cs="Times New Roman"/>
      <w:kern w:val="0"/>
      <w:sz w:val="20"/>
      <w:szCs w:val="20"/>
      <w:lang w:val="en-US"/>
    </w:rPr>
  </w:style>
  <w:style w:type="paragraph" w:customStyle="1" w:styleId="Default">
    <w:name w:val="Default"/>
    <w:rsid w:val="0066440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Strong">
    <w:name w:val="Strong"/>
    <w:uiPriority w:val="22"/>
    <w:qFormat/>
    <w:rsid w:val="0066440E"/>
    <w:rPr>
      <w:b/>
      <w:bCs/>
    </w:rPr>
  </w:style>
  <w:style w:type="character" w:styleId="Emphasis">
    <w:name w:val="Emphasis"/>
    <w:qFormat/>
    <w:rsid w:val="0066440E"/>
    <w:rPr>
      <w:i/>
      <w:iCs/>
    </w:rPr>
  </w:style>
  <w:style w:type="paragraph" w:styleId="NormalWeb">
    <w:name w:val="Normal (Web)"/>
    <w:basedOn w:val="Normal"/>
    <w:uiPriority w:val="99"/>
    <w:unhideWhenUsed/>
    <w:rsid w:val="0066440E"/>
    <w:pPr>
      <w:spacing w:before="100" w:beforeAutospacing="1" w:after="100" w:afterAutospacing="1"/>
    </w:pPr>
    <w:rPr>
      <w:sz w:val="24"/>
      <w:szCs w:val="24"/>
      <w:lang w:val="en-GB" w:eastAsia="en-GB"/>
      <w14:ligatures w14:val="none"/>
    </w:rPr>
  </w:style>
  <w:style w:type="character" w:styleId="FollowedHyperlink">
    <w:name w:val="FollowedHyperlink"/>
    <w:basedOn w:val="DefaultParagraphFont"/>
    <w:uiPriority w:val="99"/>
    <w:semiHidden/>
    <w:unhideWhenUsed/>
    <w:rsid w:val="00E12E5B"/>
    <w:rPr>
      <w:color w:val="800080" w:themeColor="followedHyperlink"/>
      <w:u w:val="single"/>
    </w:rPr>
  </w:style>
  <w:style w:type="paragraph" w:styleId="TOCHeading">
    <w:name w:val="TOC Heading"/>
    <w:basedOn w:val="Heading1"/>
    <w:next w:val="Normal"/>
    <w:uiPriority w:val="39"/>
    <w:unhideWhenUsed/>
    <w:qFormat/>
    <w:rsid w:val="009324E7"/>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14:ligatures w14:val="none"/>
    </w:rPr>
  </w:style>
  <w:style w:type="paragraph" w:styleId="TOC1">
    <w:name w:val="toc 1"/>
    <w:basedOn w:val="Normal"/>
    <w:next w:val="Normal"/>
    <w:autoRedefine/>
    <w:uiPriority w:val="39"/>
    <w:unhideWhenUsed/>
    <w:rsid w:val="009324E7"/>
    <w:pPr>
      <w:spacing w:after="100"/>
    </w:pPr>
  </w:style>
  <w:style w:type="paragraph" w:styleId="TOC2">
    <w:name w:val="toc 2"/>
    <w:basedOn w:val="Normal"/>
    <w:next w:val="Normal"/>
    <w:autoRedefine/>
    <w:uiPriority w:val="39"/>
    <w:unhideWhenUsed/>
    <w:rsid w:val="009324E7"/>
    <w:pPr>
      <w:spacing w:after="100"/>
      <w:ind w:left="200"/>
    </w:pPr>
  </w:style>
  <w:style w:type="paragraph" w:styleId="TOC3">
    <w:name w:val="toc 3"/>
    <w:basedOn w:val="Normal"/>
    <w:next w:val="Normal"/>
    <w:autoRedefine/>
    <w:uiPriority w:val="39"/>
    <w:unhideWhenUsed/>
    <w:rsid w:val="009324E7"/>
    <w:pPr>
      <w:spacing w:after="100"/>
      <w:ind w:left="400"/>
    </w:pPr>
  </w:style>
  <w:style w:type="paragraph" w:styleId="Header">
    <w:name w:val="header"/>
    <w:basedOn w:val="Normal"/>
    <w:link w:val="HeaderChar"/>
    <w:uiPriority w:val="99"/>
    <w:unhideWhenUsed/>
    <w:rsid w:val="005C4B36"/>
    <w:pPr>
      <w:tabs>
        <w:tab w:val="center" w:pos="4513"/>
        <w:tab w:val="right" w:pos="9026"/>
      </w:tabs>
    </w:pPr>
  </w:style>
  <w:style w:type="character" w:customStyle="1" w:styleId="HeaderChar">
    <w:name w:val="Header Char"/>
    <w:basedOn w:val="DefaultParagraphFont"/>
    <w:link w:val="Header"/>
    <w:uiPriority w:val="99"/>
    <w:rsid w:val="005C4B36"/>
    <w:rPr>
      <w:rFonts w:ascii="Times New Roman" w:eastAsia="Times New Roman" w:hAnsi="Times New Roman" w:cs="Times New Roman"/>
      <w:kern w:val="0"/>
      <w:sz w:val="20"/>
      <w:szCs w:val="20"/>
      <w:lang w:val="en-US"/>
    </w:rPr>
  </w:style>
  <w:style w:type="paragraph" w:styleId="Footer">
    <w:name w:val="footer"/>
    <w:basedOn w:val="Normal"/>
    <w:link w:val="FooterChar"/>
    <w:uiPriority w:val="99"/>
    <w:unhideWhenUsed/>
    <w:rsid w:val="005C4B36"/>
    <w:pPr>
      <w:tabs>
        <w:tab w:val="center" w:pos="4513"/>
        <w:tab w:val="right" w:pos="9026"/>
      </w:tabs>
    </w:pPr>
  </w:style>
  <w:style w:type="character" w:customStyle="1" w:styleId="FooterChar">
    <w:name w:val="Footer Char"/>
    <w:basedOn w:val="DefaultParagraphFont"/>
    <w:link w:val="Footer"/>
    <w:uiPriority w:val="99"/>
    <w:rsid w:val="005C4B36"/>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childcare-early-years-edu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disability-living-allowance-children" TargetMode="External"/><Relationship Id="rId4" Type="http://schemas.openxmlformats.org/officeDocument/2006/relationships/settings" Target="settings.xml"/><Relationship Id="rId9" Type="http://schemas.openxmlformats.org/officeDocument/2006/relationships/hyperlink" Target="https://www.gov.uk/children-with-special-educational-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A1E5-FDA5-425E-9169-4663F64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980</Words>
  <Characters>4882</Characters>
  <Application>Microsoft Office Word</Application>
  <DocSecurity>0</DocSecurity>
  <Lines>103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Davies</dc:creator>
  <cp:keywords/>
  <dc:description/>
  <cp:lastModifiedBy>Jane Davies</cp:lastModifiedBy>
  <cp:revision>8</cp:revision>
  <cp:lastPrinted>2024-02-12T09:29:00Z</cp:lastPrinted>
  <dcterms:created xsi:type="dcterms:W3CDTF">2024-02-12T10:02:00Z</dcterms:created>
  <dcterms:modified xsi:type="dcterms:W3CDTF">2026-04-21T13:26:00Z</dcterms:modified>
</cp:coreProperties>
</file>